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CF" w:rsidRDefault="00FE15CF" w:rsidP="00F71868">
      <w:pPr>
        <w:jc w:val="center"/>
        <w:rPr>
          <w:sz w:val="20"/>
          <w:szCs w:val="20"/>
          <w:lang w:val="cs-CZ"/>
        </w:rPr>
      </w:pPr>
      <w:r>
        <w:rPr>
          <w:sz w:val="20"/>
          <w:szCs w:val="20"/>
          <w:lang w:val="cs-CZ"/>
        </w:rPr>
        <w:t>Základní škola a Mateřská škola, Pec pod Sněžkou, okres Trutnov</w:t>
      </w:r>
    </w:p>
    <w:p w:rsidR="00FE15CF" w:rsidRDefault="00FE15CF" w:rsidP="00F71868">
      <w:pPr>
        <w:jc w:val="center"/>
        <w:rPr>
          <w:sz w:val="20"/>
          <w:szCs w:val="20"/>
          <w:lang w:val="cs-CZ"/>
        </w:rPr>
      </w:pPr>
      <w:r>
        <w:rPr>
          <w:sz w:val="20"/>
          <w:szCs w:val="20"/>
          <w:lang w:val="cs-CZ"/>
        </w:rPr>
        <w:t>542 21 Pec pod Sněžkou 144</w:t>
      </w:r>
    </w:p>
    <w:p w:rsidR="00FE15CF" w:rsidRPr="001745A8" w:rsidRDefault="00FE15CF" w:rsidP="00F71868">
      <w:pPr>
        <w:jc w:val="center"/>
        <w:rPr>
          <w:sz w:val="20"/>
          <w:szCs w:val="20"/>
          <w:lang w:val="cs-CZ"/>
        </w:rPr>
      </w:pPr>
      <w:r>
        <w:rPr>
          <w:sz w:val="20"/>
          <w:szCs w:val="20"/>
          <w:lang w:val="cs-CZ"/>
        </w:rPr>
        <w:t>IČO: 709 83 976</w:t>
      </w:r>
    </w:p>
    <w:p w:rsidR="00FE15CF" w:rsidRDefault="00FE15CF" w:rsidP="00F71868">
      <w:pPr>
        <w:jc w:val="center"/>
        <w:rPr>
          <w:b/>
          <w:bCs/>
          <w:sz w:val="36"/>
          <w:szCs w:val="36"/>
          <w:lang w:val="cs-CZ"/>
        </w:rPr>
      </w:pPr>
    </w:p>
    <w:p w:rsidR="00FE15CF" w:rsidRDefault="00FE15CF" w:rsidP="00F71868">
      <w:pPr>
        <w:jc w:val="center"/>
        <w:rPr>
          <w:b/>
          <w:bCs/>
          <w:sz w:val="36"/>
          <w:szCs w:val="36"/>
          <w:lang w:val="cs-CZ"/>
        </w:rPr>
      </w:pPr>
    </w:p>
    <w:p w:rsidR="00FE15CF" w:rsidRDefault="00DC3AEC" w:rsidP="00F71868">
      <w:pPr>
        <w:jc w:val="center"/>
        <w:rPr>
          <w:b/>
          <w:bCs/>
          <w:sz w:val="48"/>
          <w:szCs w:val="48"/>
          <w:lang w:val="cs-CZ"/>
        </w:rPr>
      </w:pPr>
      <w:r>
        <w:rPr>
          <w:b/>
          <w:bCs/>
          <w:sz w:val="48"/>
          <w:szCs w:val="48"/>
          <w:lang w:val="cs-CZ"/>
        </w:rPr>
        <w:t>P</w:t>
      </w:r>
      <w:r w:rsidR="00FE15CF">
        <w:rPr>
          <w:b/>
          <w:bCs/>
          <w:sz w:val="48"/>
          <w:szCs w:val="48"/>
          <w:lang w:val="cs-CZ"/>
        </w:rPr>
        <w:t xml:space="preserve">reventivní program </w:t>
      </w:r>
      <w:r w:rsidR="00BE3376">
        <w:rPr>
          <w:b/>
          <w:bCs/>
          <w:sz w:val="48"/>
          <w:szCs w:val="48"/>
          <w:lang w:val="cs-CZ"/>
        </w:rPr>
        <w:t>školy</w:t>
      </w:r>
    </w:p>
    <w:p w:rsidR="00FE15CF" w:rsidRDefault="002E3C0C" w:rsidP="00F71868">
      <w:pPr>
        <w:jc w:val="center"/>
        <w:rPr>
          <w:b/>
          <w:bCs/>
          <w:sz w:val="48"/>
          <w:szCs w:val="48"/>
          <w:lang w:val="cs-CZ"/>
        </w:rPr>
      </w:pPr>
      <w:r>
        <w:rPr>
          <w:b/>
          <w:bCs/>
          <w:sz w:val="48"/>
          <w:szCs w:val="48"/>
          <w:lang w:val="cs-CZ"/>
        </w:rPr>
        <w:t>pro školní rok 2017/2018</w:t>
      </w:r>
    </w:p>
    <w:p w:rsidR="00FE15CF" w:rsidRPr="00CD0975" w:rsidRDefault="00FE15CF" w:rsidP="00F71868">
      <w:pPr>
        <w:rPr>
          <w:lang w:val="cs-CZ"/>
        </w:rPr>
      </w:pPr>
    </w:p>
    <w:p w:rsidR="00FE15CF" w:rsidRPr="00C83901" w:rsidRDefault="00FE15CF" w:rsidP="00F71868">
      <w:pPr>
        <w:rPr>
          <w:b/>
          <w:bCs/>
          <w:lang w:val="cs-CZ"/>
        </w:rPr>
      </w:pPr>
    </w:p>
    <w:p w:rsidR="00FE15CF" w:rsidRDefault="00FE15CF" w:rsidP="00F71868">
      <w:pPr>
        <w:spacing w:line="360" w:lineRule="auto"/>
        <w:jc w:val="both"/>
      </w:pPr>
      <w:r w:rsidRPr="0067501E">
        <w:t>Číslo směrnice:</w:t>
      </w:r>
      <w:r>
        <w:t> </w:t>
      </w:r>
      <w:r w:rsidR="002E3C0C">
        <w:t>ZŠ/ 08</w:t>
      </w:r>
      <w:r w:rsidRPr="00CB5181">
        <w:t xml:space="preserve"> </w:t>
      </w:r>
      <w:r w:rsidR="002E3C0C">
        <w:t>/18</w:t>
      </w:r>
    </w:p>
    <w:p w:rsidR="00FE15CF" w:rsidRPr="0067501E" w:rsidRDefault="00FE15CF" w:rsidP="00F71868">
      <w:pPr>
        <w:spacing w:line="360" w:lineRule="auto"/>
        <w:jc w:val="both"/>
      </w:pPr>
      <w:r>
        <w:t>Vypracovala :   M</w:t>
      </w:r>
      <w:r w:rsidR="002E3C0C">
        <w:t>gr. Dita Mrázková</w:t>
      </w:r>
    </w:p>
    <w:p w:rsidR="00FE15CF" w:rsidRPr="0067501E" w:rsidRDefault="002E3C0C" w:rsidP="00F71868">
      <w:pPr>
        <w:spacing w:line="360" w:lineRule="auto"/>
        <w:jc w:val="both"/>
      </w:pPr>
      <w:r>
        <w:t xml:space="preserve">Vydáno dne :    </w:t>
      </w:r>
      <w:r w:rsidR="00664382">
        <w:t>17</w:t>
      </w:r>
      <w:r>
        <w:t>. 1. 2018</w:t>
      </w:r>
    </w:p>
    <w:p w:rsidR="00FE15CF" w:rsidRPr="0067501E" w:rsidRDefault="00FE15CF" w:rsidP="00F71868">
      <w:pPr>
        <w:spacing w:line="360" w:lineRule="auto"/>
        <w:jc w:val="both"/>
      </w:pPr>
      <w:r>
        <w:t xml:space="preserve">Účinnost od : </w:t>
      </w:r>
      <w:r w:rsidR="002E3C0C">
        <w:t xml:space="preserve">   17. 1. 2018</w:t>
      </w:r>
    </w:p>
    <w:p w:rsidR="00FE15CF" w:rsidRDefault="00FE15CF" w:rsidP="00F71868">
      <w:pPr>
        <w:rPr>
          <w:lang w:val="cs-CZ"/>
        </w:rPr>
      </w:pPr>
    </w:p>
    <w:p w:rsidR="00FE15CF" w:rsidRPr="00CD0975" w:rsidRDefault="00FE15CF" w:rsidP="00F71868">
      <w:pPr>
        <w:rPr>
          <w:lang w:val="cs-CZ"/>
        </w:rPr>
      </w:pPr>
    </w:p>
    <w:p w:rsidR="00FE15CF" w:rsidRDefault="00FE15CF" w:rsidP="00F71868">
      <w:pPr>
        <w:rPr>
          <w:b/>
          <w:bCs/>
          <w:sz w:val="36"/>
          <w:szCs w:val="36"/>
          <w:lang w:val="cs-CZ"/>
        </w:rPr>
      </w:pPr>
      <w:r>
        <w:rPr>
          <w:b/>
          <w:bCs/>
          <w:sz w:val="36"/>
          <w:szCs w:val="36"/>
          <w:lang w:val="cs-CZ"/>
        </w:rPr>
        <w:t>Obsah</w:t>
      </w:r>
    </w:p>
    <w:p w:rsidR="00FE15CF" w:rsidRDefault="00FE15CF" w:rsidP="00F71868">
      <w:pPr>
        <w:rPr>
          <w:b/>
          <w:bCs/>
          <w:lang w:val="cs-CZ"/>
        </w:rPr>
      </w:pPr>
    </w:p>
    <w:p w:rsidR="00FE15CF" w:rsidRPr="00536104" w:rsidRDefault="00FE15CF" w:rsidP="00F71868">
      <w:pPr>
        <w:numPr>
          <w:ilvl w:val="0"/>
          <w:numId w:val="3"/>
        </w:numPr>
        <w:rPr>
          <w:color w:val="000000"/>
          <w:lang w:val="cs-CZ"/>
        </w:rPr>
      </w:pPr>
      <w:r w:rsidRPr="00536104">
        <w:rPr>
          <w:lang w:val="cs-CZ"/>
        </w:rPr>
        <w:t xml:space="preserve"> </w:t>
      </w:r>
      <w:hyperlink w:anchor="a1" w:history="1">
        <w:r w:rsidRPr="00536104">
          <w:rPr>
            <w:rStyle w:val="Hypertextovodkaz"/>
            <w:color w:val="000000"/>
            <w:u w:val="none"/>
            <w:lang w:val="cs-CZ"/>
          </w:rPr>
          <w:t>Úvod</w:t>
        </w:r>
      </w:hyperlink>
    </w:p>
    <w:p w:rsidR="00FE15CF" w:rsidRPr="00536104" w:rsidRDefault="00FE15CF" w:rsidP="00F71868">
      <w:pPr>
        <w:numPr>
          <w:ilvl w:val="0"/>
          <w:numId w:val="3"/>
        </w:numPr>
        <w:rPr>
          <w:color w:val="000000"/>
          <w:lang w:val="cs-CZ"/>
        </w:rPr>
      </w:pPr>
      <w:r w:rsidRPr="00536104">
        <w:rPr>
          <w:color w:val="000000"/>
          <w:lang w:val="cs-CZ"/>
        </w:rPr>
        <w:t xml:space="preserve"> </w:t>
      </w:r>
      <w:hyperlink w:anchor="a2" w:history="1">
        <w:r w:rsidRPr="00536104">
          <w:rPr>
            <w:rStyle w:val="Hypertextovodkaz"/>
            <w:color w:val="000000"/>
            <w:u w:val="none"/>
            <w:lang w:val="cs-CZ"/>
          </w:rPr>
          <w:t>Základní charakteristika školy a její činnosti</w:t>
        </w:r>
      </w:hyperlink>
    </w:p>
    <w:p w:rsidR="00FE15CF" w:rsidRPr="00536104" w:rsidRDefault="00FE15CF" w:rsidP="00F71868">
      <w:pPr>
        <w:ind w:left="360"/>
        <w:rPr>
          <w:color w:val="000000"/>
          <w:lang w:val="cs-CZ"/>
        </w:rPr>
      </w:pPr>
      <w:r w:rsidRPr="00536104">
        <w:rPr>
          <w:color w:val="000000"/>
          <w:lang w:val="cs-CZ"/>
        </w:rPr>
        <w:t>3</w:t>
      </w:r>
      <w:r w:rsidR="002E3C0C">
        <w:rPr>
          <w:color w:val="000000"/>
          <w:lang w:val="cs-CZ"/>
        </w:rPr>
        <w:t>.    Evaluace školního roku 2016/2017</w:t>
      </w:r>
    </w:p>
    <w:p w:rsidR="00FE15CF" w:rsidRPr="00536104" w:rsidRDefault="00FE15CF" w:rsidP="00F71868">
      <w:pPr>
        <w:rPr>
          <w:lang w:val="cs-CZ"/>
        </w:rPr>
      </w:pPr>
      <w:r w:rsidRPr="00536104">
        <w:rPr>
          <w:color w:val="000000"/>
          <w:lang w:val="cs-CZ"/>
        </w:rPr>
        <w:t xml:space="preserve">      </w:t>
      </w:r>
      <w:proofErr w:type="gramStart"/>
      <w:r w:rsidRPr="00536104">
        <w:rPr>
          <w:lang w:val="cs-CZ"/>
        </w:rPr>
        <w:t>3.1  Evidence</w:t>
      </w:r>
      <w:proofErr w:type="gramEnd"/>
      <w:r w:rsidRPr="00536104">
        <w:rPr>
          <w:lang w:val="cs-CZ"/>
        </w:rPr>
        <w:t xml:space="preserve"> sociálně-patologických je</w:t>
      </w:r>
      <w:r>
        <w:rPr>
          <w:lang w:val="cs-CZ"/>
        </w:rPr>
        <w:t>vů na</w:t>
      </w:r>
      <w:r w:rsidR="002E3C0C">
        <w:rPr>
          <w:lang w:val="cs-CZ"/>
        </w:rPr>
        <w:t xml:space="preserve"> škole ve školním roce 2016/2017</w:t>
      </w:r>
    </w:p>
    <w:p w:rsidR="00FE15CF" w:rsidRPr="00536104" w:rsidRDefault="00FE15CF" w:rsidP="00F71868">
      <w:pPr>
        <w:ind w:firstLine="360"/>
        <w:rPr>
          <w:color w:val="000000"/>
          <w:lang w:val="cs-CZ"/>
        </w:rPr>
      </w:pPr>
      <w:r w:rsidRPr="00536104">
        <w:rPr>
          <w:color w:val="000000"/>
          <w:lang w:val="cs-CZ"/>
        </w:rPr>
        <w:t xml:space="preserve">3.2  </w:t>
      </w:r>
      <w:hyperlink w:anchor="a32" w:history="1">
        <w:r w:rsidRPr="00536104">
          <w:rPr>
            <w:rStyle w:val="Hypertextovodkaz"/>
            <w:color w:val="000000"/>
            <w:u w:val="none"/>
            <w:lang w:val="cs-CZ"/>
          </w:rPr>
          <w:t>Aktivi</w:t>
        </w:r>
        <w:r w:rsidR="002E3C0C">
          <w:rPr>
            <w:rStyle w:val="Hypertextovodkaz"/>
            <w:color w:val="000000"/>
            <w:u w:val="none"/>
            <w:lang w:val="cs-CZ"/>
          </w:rPr>
          <w:t>ty pro žáky ve školním roce 2016</w:t>
        </w:r>
        <w:r>
          <w:rPr>
            <w:rStyle w:val="Hypertextovodkaz"/>
            <w:color w:val="000000"/>
            <w:u w:val="none"/>
            <w:lang w:val="cs-CZ"/>
          </w:rPr>
          <w:t>/20</w:t>
        </w:r>
      </w:hyperlink>
      <w:r w:rsidR="002E3C0C">
        <w:rPr>
          <w:color w:val="000000"/>
          <w:lang w:val="cs-CZ"/>
        </w:rPr>
        <w:t>17</w:t>
      </w:r>
    </w:p>
    <w:p w:rsidR="00FE15CF" w:rsidRPr="00536104" w:rsidRDefault="00FE15CF" w:rsidP="00F71868">
      <w:pPr>
        <w:ind w:firstLine="360"/>
        <w:rPr>
          <w:color w:val="000000"/>
          <w:sz w:val="28"/>
          <w:szCs w:val="28"/>
          <w:lang w:val="cs-CZ"/>
        </w:rPr>
      </w:pPr>
      <w:r w:rsidRPr="00536104">
        <w:rPr>
          <w:color w:val="000000"/>
          <w:lang w:val="cs-CZ"/>
        </w:rPr>
        <w:t xml:space="preserve">3.3  </w:t>
      </w:r>
      <w:hyperlink w:anchor="a33" w:history="1">
        <w:r w:rsidRPr="00536104">
          <w:rPr>
            <w:rStyle w:val="Hypertextovodkaz"/>
            <w:color w:val="000000"/>
            <w:u w:val="none"/>
            <w:lang w:val="cs-CZ"/>
          </w:rPr>
          <w:t xml:space="preserve">Spolupráce s rodiči </w:t>
        </w:r>
        <w:r w:rsidR="00DC3AEC">
          <w:rPr>
            <w:rStyle w:val="Hypertextovodkaz"/>
            <w:color w:val="000000"/>
            <w:u w:val="none"/>
            <w:lang w:val="cs-CZ"/>
          </w:rPr>
          <w:t xml:space="preserve">v rámci </w:t>
        </w:r>
        <w:r w:rsidR="002E3C0C">
          <w:rPr>
            <w:rStyle w:val="Hypertextovodkaz"/>
            <w:color w:val="000000"/>
            <w:u w:val="none"/>
            <w:lang w:val="cs-CZ"/>
          </w:rPr>
          <w:t>PP ve školním roce 2016</w:t>
        </w:r>
        <w:r w:rsidRPr="00536104">
          <w:rPr>
            <w:rStyle w:val="Hypertextovodkaz"/>
            <w:color w:val="000000"/>
            <w:u w:val="none"/>
            <w:lang w:val="cs-CZ"/>
          </w:rPr>
          <w:t>/20</w:t>
        </w:r>
      </w:hyperlink>
      <w:r w:rsidR="002E3C0C">
        <w:rPr>
          <w:color w:val="000000"/>
          <w:lang w:val="cs-CZ"/>
        </w:rPr>
        <w:t>17</w:t>
      </w:r>
    </w:p>
    <w:p w:rsidR="00FE15CF" w:rsidRPr="00536104" w:rsidRDefault="00FE15CF" w:rsidP="00F71868">
      <w:pPr>
        <w:ind w:left="360"/>
        <w:rPr>
          <w:color w:val="000000"/>
          <w:lang w:val="cs-CZ"/>
        </w:rPr>
      </w:pPr>
      <w:r w:rsidRPr="00536104">
        <w:rPr>
          <w:color w:val="000000"/>
          <w:lang w:val="cs-CZ"/>
        </w:rPr>
        <w:t xml:space="preserve">3.4  </w:t>
      </w:r>
      <w:hyperlink w:anchor="a34" w:history="1">
        <w:r w:rsidRPr="00536104">
          <w:rPr>
            <w:rStyle w:val="Hypertextovodkaz"/>
            <w:color w:val="000000"/>
            <w:u w:val="none"/>
            <w:lang w:val="cs-CZ"/>
          </w:rPr>
          <w:t>Spolupráce s institucemi a o</w:t>
        </w:r>
        <w:r w:rsidR="002E3C0C">
          <w:rPr>
            <w:rStyle w:val="Hypertextovodkaz"/>
            <w:color w:val="000000"/>
            <w:u w:val="none"/>
            <w:lang w:val="cs-CZ"/>
          </w:rPr>
          <w:t>rganizacemi ve školním roce 2016</w:t>
        </w:r>
        <w:r w:rsidRPr="00536104">
          <w:rPr>
            <w:rStyle w:val="Hypertextovodkaz"/>
            <w:color w:val="000000"/>
            <w:u w:val="none"/>
            <w:lang w:val="cs-CZ"/>
          </w:rPr>
          <w:t>/20</w:t>
        </w:r>
        <w:r>
          <w:rPr>
            <w:rStyle w:val="Hypertextovodkaz"/>
            <w:color w:val="000000"/>
            <w:u w:val="none"/>
            <w:lang w:val="cs-CZ"/>
          </w:rPr>
          <w:t>1</w:t>
        </w:r>
      </w:hyperlink>
      <w:r w:rsidR="002E3C0C">
        <w:rPr>
          <w:color w:val="000000"/>
          <w:lang w:val="cs-CZ"/>
        </w:rPr>
        <w:t>7</w:t>
      </w:r>
    </w:p>
    <w:p w:rsidR="00FE15CF" w:rsidRPr="00536104" w:rsidRDefault="00FE15CF" w:rsidP="00F71868">
      <w:pPr>
        <w:ind w:left="360"/>
        <w:rPr>
          <w:color w:val="000000"/>
          <w:lang w:val="cs-CZ"/>
        </w:rPr>
      </w:pPr>
      <w:r w:rsidRPr="00536104">
        <w:rPr>
          <w:color w:val="000000"/>
          <w:lang w:val="cs-CZ"/>
        </w:rPr>
        <w:t xml:space="preserve">3.5  </w:t>
      </w:r>
      <w:hyperlink w:anchor="a35" w:history="1">
        <w:r w:rsidRPr="00536104">
          <w:rPr>
            <w:rStyle w:val="Hypertextovodkaz"/>
            <w:color w:val="000000"/>
            <w:u w:val="none"/>
            <w:lang w:val="cs-CZ"/>
          </w:rPr>
          <w:t>Podíl pedagogů školy na re</w:t>
        </w:r>
        <w:r w:rsidR="00DC3AEC">
          <w:rPr>
            <w:rStyle w:val="Hypertextovodkaz"/>
            <w:color w:val="000000"/>
            <w:u w:val="none"/>
            <w:lang w:val="cs-CZ"/>
          </w:rPr>
          <w:t xml:space="preserve">alizaci </w:t>
        </w:r>
        <w:r w:rsidR="002E3C0C">
          <w:rPr>
            <w:rStyle w:val="Hypertextovodkaz"/>
            <w:color w:val="000000"/>
            <w:u w:val="none"/>
            <w:lang w:val="cs-CZ"/>
          </w:rPr>
          <w:t>PP ve školním roce 2016</w:t>
        </w:r>
        <w:r w:rsidRPr="00536104">
          <w:rPr>
            <w:rStyle w:val="Hypertextovodkaz"/>
            <w:color w:val="000000"/>
            <w:u w:val="none"/>
            <w:lang w:val="cs-CZ"/>
          </w:rPr>
          <w:t>/20</w:t>
        </w:r>
        <w:r>
          <w:rPr>
            <w:rStyle w:val="Hypertextovodkaz"/>
            <w:color w:val="000000"/>
            <w:u w:val="none"/>
            <w:lang w:val="cs-CZ"/>
          </w:rPr>
          <w:t>1</w:t>
        </w:r>
      </w:hyperlink>
      <w:r w:rsidR="002E3C0C">
        <w:rPr>
          <w:color w:val="000000"/>
          <w:lang w:val="cs-CZ"/>
        </w:rPr>
        <w:t>7</w:t>
      </w:r>
    </w:p>
    <w:p w:rsidR="00FE15CF" w:rsidRPr="00536104" w:rsidRDefault="00FE15CF" w:rsidP="00F71868">
      <w:pPr>
        <w:ind w:firstLine="360"/>
        <w:rPr>
          <w:color w:val="000000"/>
          <w:lang w:val="cs-CZ"/>
        </w:rPr>
      </w:pPr>
      <w:r w:rsidRPr="00536104">
        <w:rPr>
          <w:color w:val="000000"/>
          <w:lang w:val="cs-CZ"/>
        </w:rPr>
        <w:t xml:space="preserve">4.    </w:t>
      </w:r>
      <w:hyperlink w:anchor="a4" w:history="1">
        <w:r w:rsidRPr="00536104">
          <w:rPr>
            <w:rStyle w:val="Hypertextovodkaz"/>
            <w:color w:val="000000"/>
            <w:u w:val="none"/>
            <w:lang w:val="cs-CZ"/>
          </w:rPr>
          <w:t>Analýza současného stavu</w:t>
        </w:r>
      </w:hyperlink>
    </w:p>
    <w:p w:rsidR="00FE15CF" w:rsidRPr="00536104" w:rsidRDefault="00FE15CF" w:rsidP="00F71868">
      <w:pPr>
        <w:numPr>
          <w:ilvl w:val="0"/>
          <w:numId w:val="2"/>
        </w:numPr>
        <w:rPr>
          <w:color w:val="000000"/>
          <w:lang w:val="cs-CZ"/>
        </w:rPr>
      </w:pPr>
      <w:r w:rsidRPr="00536104">
        <w:rPr>
          <w:color w:val="000000"/>
          <w:lang w:val="cs-CZ"/>
        </w:rPr>
        <w:t xml:space="preserve"> </w:t>
      </w:r>
      <w:hyperlink w:anchor="a5" w:history="1">
        <w:r w:rsidRPr="00536104">
          <w:rPr>
            <w:rStyle w:val="Hypertextovodkaz"/>
            <w:color w:val="000000"/>
            <w:u w:val="none"/>
            <w:lang w:val="cs-CZ"/>
          </w:rPr>
          <w:t>Cíle programu</w:t>
        </w:r>
      </w:hyperlink>
    </w:p>
    <w:p w:rsidR="00FE15CF" w:rsidRPr="00536104" w:rsidRDefault="00FE15CF" w:rsidP="00F71868">
      <w:pPr>
        <w:ind w:left="360"/>
        <w:rPr>
          <w:color w:val="000000"/>
          <w:lang w:val="cs-CZ"/>
        </w:rPr>
      </w:pPr>
      <w:r w:rsidRPr="00536104">
        <w:rPr>
          <w:color w:val="000000"/>
          <w:lang w:val="cs-CZ"/>
        </w:rPr>
        <w:t xml:space="preserve">5.1  </w:t>
      </w:r>
      <w:hyperlink w:anchor="a51" w:history="1">
        <w:r w:rsidRPr="00536104">
          <w:rPr>
            <w:rStyle w:val="Hypertextovodkaz"/>
            <w:color w:val="000000"/>
            <w:u w:val="none"/>
            <w:lang w:val="cs-CZ"/>
          </w:rPr>
          <w:t>Dlouhodobé cíle</w:t>
        </w:r>
      </w:hyperlink>
    </w:p>
    <w:p w:rsidR="00FE15CF" w:rsidRPr="00536104" w:rsidRDefault="00FE15CF" w:rsidP="00F71868">
      <w:pPr>
        <w:ind w:left="360"/>
        <w:rPr>
          <w:color w:val="000000"/>
          <w:lang w:val="cs-CZ"/>
        </w:rPr>
      </w:pPr>
      <w:r w:rsidRPr="00536104">
        <w:rPr>
          <w:color w:val="000000"/>
          <w:lang w:val="cs-CZ"/>
        </w:rPr>
        <w:t xml:space="preserve">5.2  </w:t>
      </w:r>
      <w:hyperlink w:anchor="a52" w:history="1">
        <w:r w:rsidRPr="00536104">
          <w:rPr>
            <w:rStyle w:val="Hypertextovodkaz"/>
            <w:color w:val="000000"/>
            <w:u w:val="none"/>
            <w:lang w:val="cs-CZ"/>
          </w:rPr>
          <w:t>Střednědobé cíle</w:t>
        </w:r>
      </w:hyperlink>
    </w:p>
    <w:p w:rsidR="00FE15CF" w:rsidRPr="00536104" w:rsidRDefault="00FE15CF" w:rsidP="00F71868">
      <w:pPr>
        <w:ind w:left="360"/>
        <w:rPr>
          <w:color w:val="000000"/>
          <w:lang w:val="cs-CZ"/>
        </w:rPr>
      </w:pPr>
      <w:r w:rsidRPr="00536104">
        <w:rPr>
          <w:color w:val="000000"/>
          <w:lang w:val="cs-CZ"/>
        </w:rPr>
        <w:t xml:space="preserve">5.3  </w:t>
      </w:r>
      <w:hyperlink w:anchor="a53" w:history="1">
        <w:r w:rsidRPr="00536104">
          <w:rPr>
            <w:rStyle w:val="Hypertextovodkaz"/>
            <w:color w:val="000000"/>
            <w:u w:val="none"/>
            <w:lang w:val="cs-CZ"/>
          </w:rPr>
          <w:t>Krátkodobé cíle</w:t>
        </w:r>
      </w:hyperlink>
    </w:p>
    <w:p w:rsidR="00FE15CF" w:rsidRPr="00536104" w:rsidRDefault="00FE15CF" w:rsidP="00F71868">
      <w:pPr>
        <w:numPr>
          <w:ilvl w:val="0"/>
          <w:numId w:val="2"/>
        </w:numPr>
        <w:rPr>
          <w:color w:val="000000"/>
          <w:lang w:val="cs-CZ"/>
        </w:rPr>
      </w:pPr>
      <w:r w:rsidRPr="00536104">
        <w:rPr>
          <w:color w:val="000000"/>
          <w:lang w:val="cs-CZ"/>
        </w:rPr>
        <w:t xml:space="preserve"> Plán akcí</w:t>
      </w:r>
      <w:r w:rsidRPr="00536104">
        <w:rPr>
          <w:color w:val="000000"/>
          <w:sz w:val="32"/>
          <w:szCs w:val="32"/>
          <w:lang w:val="cs-CZ"/>
        </w:rPr>
        <w:t xml:space="preserve"> </w:t>
      </w:r>
      <w:r w:rsidR="002E3C0C">
        <w:rPr>
          <w:color w:val="000000"/>
          <w:lang w:val="cs-CZ"/>
        </w:rPr>
        <w:t>pro školní rok 2017/2018</w:t>
      </w:r>
    </w:p>
    <w:p w:rsidR="00FE15CF" w:rsidRPr="00536104" w:rsidRDefault="00FE15CF" w:rsidP="00F71868">
      <w:pPr>
        <w:rPr>
          <w:color w:val="000000"/>
          <w:lang w:val="cs-CZ"/>
        </w:rPr>
      </w:pPr>
      <w:r w:rsidRPr="00536104">
        <w:rPr>
          <w:color w:val="000000"/>
          <w:lang w:val="cs-CZ"/>
        </w:rPr>
        <w:t xml:space="preserve">      </w:t>
      </w:r>
      <w:proofErr w:type="gramStart"/>
      <w:r w:rsidRPr="00536104">
        <w:rPr>
          <w:color w:val="000000"/>
          <w:lang w:val="cs-CZ"/>
        </w:rPr>
        <w:t xml:space="preserve">6.1  </w:t>
      </w:r>
      <w:r>
        <w:rPr>
          <w:color w:val="000000"/>
          <w:lang w:val="cs-CZ"/>
        </w:rPr>
        <w:t>Prevence</w:t>
      </w:r>
      <w:proofErr w:type="gramEnd"/>
      <w:r>
        <w:rPr>
          <w:color w:val="000000"/>
          <w:lang w:val="cs-CZ"/>
        </w:rPr>
        <w:t xml:space="preserve"> </w:t>
      </w:r>
      <w:hyperlink w:anchor="a61" w:history="1">
        <w:r>
          <w:rPr>
            <w:rStyle w:val="Hypertextovodkaz"/>
            <w:color w:val="000000"/>
            <w:u w:val="none"/>
            <w:lang w:val="cs-CZ"/>
          </w:rPr>
          <w:t>v</w:t>
        </w:r>
        <w:r w:rsidRPr="00536104">
          <w:rPr>
            <w:rStyle w:val="Hypertextovodkaz"/>
            <w:color w:val="000000"/>
            <w:u w:val="none"/>
            <w:lang w:val="cs-CZ"/>
          </w:rPr>
          <w:t> rámci výuky</w:t>
        </w:r>
      </w:hyperlink>
    </w:p>
    <w:p w:rsidR="00FE15CF" w:rsidRPr="00536104" w:rsidRDefault="00FE15CF" w:rsidP="00F71868">
      <w:pPr>
        <w:rPr>
          <w:color w:val="000000"/>
          <w:lang w:val="cs-CZ"/>
        </w:rPr>
      </w:pPr>
      <w:r w:rsidRPr="00536104">
        <w:rPr>
          <w:color w:val="000000"/>
          <w:lang w:val="cs-CZ"/>
        </w:rPr>
        <w:t xml:space="preserve">      6.2  </w:t>
      </w:r>
      <w:hyperlink w:anchor="a62" w:history="1">
        <w:r w:rsidRPr="00536104">
          <w:rPr>
            <w:rStyle w:val="Hypertextovodkaz"/>
            <w:color w:val="000000"/>
            <w:u w:val="none"/>
            <w:lang w:val="cs-CZ"/>
          </w:rPr>
          <w:t>Jednorázové tematické aktivity</w:t>
        </w:r>
      </w:hyperlink>
    </w:p>
    <w:p w:rsidR="00FE15CF" w:rsidRPr="00536104" w:rsidRDefault="00FE15CF" w:rsidP="00F71868">
      <w:pPr>
        <w:rPr>
          <w:color w:val="000000"/>
          <w:lang w:val="cs-CZ"/>
        </w:rPr>
      </w:pPr>
      <w:r w:rsidRPr="00536104">
        <w:rPr>
          <w:color w:val="000000"/>
          <w:lang w:val="cs-CZ"/>
        </w:rPr>
        <w:t xml:space="preserve">      6.3  </w:t>
      </w:r>
      <w:hyperlink w:anchor="a63" w:history="1">
        <w:r w:rsidRPr="00536104">
          <w:rPr>
            <w:rStyle w:val="Hypertextovodkaz"/>
            <w:color w:val="000000"/>
            <w:u w:val="none"/>
            <w:lang w:val="cs-CZ"/>
          </w:rPr>
          <w:t>Zájmové kroužky pořádané při ZŠ</w:t>
        </w:r>
      </w:hyperlink>
    </w:p>
    <w:p w:rsidR="00FE15CF" w:rsidRPr="00536104" w:rsidRDefault="00FE15CF" w:rsidP="00F71868">
      <w:pPr>
        <w:rPr>
          <w:color w:val="000000"/>
          <w:lang w:val="cs-CZ"/>
        </w:rPr>
      </w:pPr>
      <w:r w:rsidRPr="00536104">
        <w:rPr>
          <w:color w:val="000000"/>
          <w:lang w:val="cs-CZ"/>
        </w:rPr>
        <w:t xml:space="preserve">      6.4  </w:t>
      </w:r>
      <w:hyperlink w:anchor="a64" w:history="1">
        <w:r w:rsidRPr="00536104">
          <w:rPr>
            <w:rStyle w:val="Hypertextovodkaz"/>
            <w:color w:val="000000"/>
            <w:u w:val="none"/>
            <w:lang w:val="cs-CZ"/>
          </w:rPr>
          <w:t>Školní projekty</w:t>
        </w:r>
      </w:hyperlink>
    </w:p>
    <w:p w:rsidR="00FE15CF" w:rsidRPr="00536104" w:rsidRDefault="00FE15CF" w:rsidP="00F71868">
      <w:pPr>
        <w:rPr>
          <w:color w:val="000000"/>
          <w:lang w:val="cs-CZ"/>
        </w:rPr>
      </w:pPr>
      <w:r w:rsidRPr="00536104">
        <w:rPr>
          <w:color w:val="000000"/>
          <w:lang w:val="cs-CZ"/>
        </w:rPr>
        <w:t xml:space="preserve">      6.5  </w:t>
      </w:r>
      <w:hyperlink w:anchor="a65" w:history="1">
        <w:r w:rsidRPr="00536104">
          <w:rPr>
            <w:rStyle w:val="Hypertextovodkaz"/>
            <w:color w:val="000000"/>
            <w:u w:val="none"/>
            <w:lang w:val="cs-CZ"/>
          </w:rPr>
          <w:t>Pro rodiče a s rodiči</w:t>
        </w:r>
      </w:hyperlink>
    </w:p>
    <w:p w:rsidR="00FE15CF" w:rsidRPr="00536104" w:rsidRDefault="00FE15CF" w:rsidP="00F71868">
      <w:pPr>
        <w:rPr>
          <w:color w:val="000000"/>
          <w:lang w:val="cs-CZ"/>
        </w:rPr>
      </w:pPr>
      <w:r w:rsidRPr="00536104">
        <w:rPr>
          <w:color w:val="000000"/>
          <w:lang w:val="cs-CZ"/>
        </w:rPr>
        <w:t xml:space="preserve">      6.6  </w:t>
      </w:r>
      <w:hyperlink w:anchor="a66" w:history="1">
        <w:r w:rsidRPr="00536104">
          <w:rPr>
            <w:rStyle w:val="Hypertextovodkaz"/>
            <w:color w:val="000000"/>
            <w:u w:val="none"/>
            <w:lang w:val="cs-CZ"/>
          </w:rPr>
          <w:t>Rozvoj fyzické zdatnosti</w:t>
        </w:r>
      </w:hyperlink>
    </w:p>
    <w:p w:rsidR="00FE15CF" w:rsidRPr="00536104" w:rsidRDefault="00FE15CF" w:rsidP="00F71868">
      <w:pPr>
        <w:rPr>
          <w:color w:val="000000"/>
          <w:lang w:val="cs-CZ"/>
        </w:rPr>
      </w:pPr>
      <w:r w:rsidRPr="00536104">
        <w:rPr>
          <w:color w:val="000000"/>
          <w:lang w:val="cs-CZ"/>
        </w:rPr>
        <w:t xml:space="preserve">      6.7  </w:t>
      </w:r>
      <w:hyperlink w:anchor="a67" w:history="1">
        <w:r w:rsidRPr="00536104">
          <w:rPr>
            <w:rStyle w:val="Hypertextovodkaz"/>
            <w:color w:val="000000"/>
            <w:u w:val="none"/>
            <w:lang w:val="cs-CZ"/>
          </w:rPr>
          <w:t>Prevence mimo vyučovací hodiny</w:t>
        </w:r>
      </w:hyperlink>
    </w:p>
    <w:p w:rsidR="00FE15CF" w:rsidRPr="00536104" w:rsidRDefault="00FE15CF" w:rsidP="00F71868">
      <w:pPr>
        <w:rPr>
          <w:color w:val="000000"/>
          <w:lang w:val="cs-CZ"/>
        </w:rPr>
      </w:pPr>
      <w:r w:rsidRPr="00536104">
        <w:rPr>
          <w:color w:val="000000"/>
          <w:lang w:val="cs-CZ"/>
        </w:rPr>
        <w:t xml:space="preserve">      6.8  </w:t>
      </w:r>
      <w:hyperlink w:anchor="a68" w:history="1">
        <w:r w:rsidRPr="00536104">
          <w:rPr>
            <w:rStyle w:val="Hypertextovodkaz"/>
            <w:color w:val="000000"/>
            <w:u w:val="none"/>
            <w:lang w:val="cs-CZ"/>
          </w:rPr>
          <w:t>Další zajištění složek zdravého životního stylu</w:t>
        </w:r>
      </w:hyperlink>
    </w:p>
    <w:p w:rsidR="00FE15CF" w:rsidRPr="00536104" w:rsidRDefault="00FE15CF" w:rsidP="00F71868">
      <w:pPr>
        <w:numPr>
          <w:ilvl w:val="0"/>
          <w:numId w:val="2"/>
        </w:numPr>
        <w:rPr>
          <w:color w:val="000000"/>
          <w:lang w:val="cs-CZ"/>
        </w:rPr>
      </w:pPr>
      <w:r w:rsidRPr="00536104">
        <w:rPr>
          <w:color w:val="000000"/>
          <w:lang w:val="cs-CZ"/>
        </w:rPr>
        <w:t xml:space="preserve"> </w:t>
      </w:r>
      <w:hyperlink w:anchor="a7" w:history="1">
        <w:r w:rsidRPr="00536104">
          <w:rPr>
            <w:rStyle w:val="Hypertextovodkaz"/>
            <w:color w:val="000000"/>
            <w:u w:val="none"/>
            <w:lang w:val="cs-CZ"/>
          </w:rPr>
          <w:t>Spolupráce s odborníky a institucemi</w:t>
        </w:r>
      </w:hyperlink>
    </w:p>
    <w:p w:rsidR="00FE15CF" w:rsidRPr="00536104" w:rsidRDefault="00FE15CF" w:rsidP="00F71868">
      <w:pPr>
        <w:rPr>
          <w:color w:val="000000"/>
          <w:lang w:val="cs-CZ"/>
        </w:rPr>
      </w:pPr>
      <w:r w:rsidRPr="00536104">
        <w:rPr>
          <w:color w:val="000000"/>
          <w:lang w:val="cs-CZ"/>
        </w:rPr>
        <w:t xml:space="preserve">      8.    </w:t>
      </w:r>
      <w:hyperlink w:anchor="a8" w:history="1">
        <w:r w:rsidRPr="00536104">
          <w:rPr>
            <w:rStyle w:val="Hypertextovodkaz"/>
            <w:color w:val="000000"/>
            <w:u w:val="none"/>
            <w:lang w:val="cs-CZ"/>
          </w:rPr>
          <w:t>Řešení přestupků</w:t>
        </w:r>
      </w:hyperlink>
    </w:p>
    <w:p w:rsidR="00FE15CF" w:rsidRPr="00536104" w:rsidRDefault="00FE15CF" w:rsidP="00F71868">
      <w:pPr>
        <w:rPr>
          <w:color w:val="000000"/>
        </w:rPr>
      </w:pPr>
      <w:r w:rsidRPr="00536104">
        <w:rPr>
          <w:color w:val="000000"/>
        </w:rPr>
        <w:t xml:space="preserve">      8.1  </w:t>
      </w:r>
      <w:r w:rsidR="00F17470">
        <w:fldChar w:fldCharType="begin"/>
      </w:r>
      <w:r w:rsidR="00F17470">
        <w:instrText xml:space="preserve"> HYPERLINK \l "a81" </w:instrText>
      </w:r>
      <w:r w:rsidR="00F17470">
        <w:fldChar w:fldCharType="separate"/>
      </w:r>
      <w:r w:rsidRPr="00536104">
        <w:rPr>
          <w:rStyle w:val="Hypertextovodkaz"/>
          <w:color w:val="000000"/>
          <w:u w:val="none"/>
        </w:rPr>
        <w:t>Uplatňování represivních nástrojů</w:t>
      </w:r>
      <w:r w:rsidR="00F17470">
        <w:rPr>
          <w:rStyle w:val="Hypertextovodkaz"/>
          <w:color w:val="000000"/>
          <w:u w:val="none"/>
        </w:rPr>
        <w:fldChar w:fldCharType="end"/>
      </w:r>
    </w:p>
    <w:p w:rsidR="00FE15CF" w:rsidRPr="00536104" w:rsidRDefault="00FE15CF" w:rsidP="00F71868">
      <w:pPr>
        <w:rPr>
          <w:color w:val="000000"/>
        </w:rPr>
      </w:pPr>
      <w:r w:rsidRPr="00536104">
        <w:rPr>
          <w:color w:val="000000"/>
        </w:rPr>
        <w:t xml:space="preserve">      8.2  </w:t>
      </w:r>
      <w:r w:rsidR="00F17470">
        <w:fldChar w:fldCharType="begin"/>
      </w:r>
      <w:r w:rsidR="00F17470">
        <w:instrText xml:space="preserve"> HYPERLINK \l "a82" </w:instrText>
      </w:r>
      <w:r w:rsidR="00F17470">
        <w:fldChar w:fldCharType="separate"/>
      </w:r>
      <w:r w:rsidRPr="00536104">
        <w:rPr>
          <w:rStyle w:val="Hypertextovodkaz"/>
          <w:color w:val="000000"/>
          <w:u w:val="none"/>
        </w:rPr>
        <w:t>Postup školy v případě selhání preventivních opatření</w:t>
      </w:r>
      <w:r w:rsidR="00F17470">
        <w:rPr>
          <w:rStyle w:val="Hypertextovodkaz"/>
          <w:color w:val="000000"/>
          <w:u w:val="none"/>
        </w:rPr>
        <w:fldChar w:fldCharType="end"/>
      </w:r>
      <w:r w:rsidRPr="00536104">
        <w:rPr>
          <w:color w:val="000000"/>
        </w:rPr>
        <w:t xml:space="preserve"> </w:t>
      </w:r>
    </w:p>
    <w:p w:rsidR="00FE15CF" w:rsidRPr="00536104" w:rsidRDefault="00FE15CF" w:rsidP="00F71868">
      <w:pPr>
        <w:rPr>
          <w:color w:val="000000"/>
          <w:lang w:val="cs-CZ"/>
        </w:rPr>
      </w:pPr>
      <w:r w:rsidRPr="00536104">
        <w:rPr>
          <w:color w:val="000000"/>
          <w:lang w:val="cs-CZ"/>
        </w:rPr>
        <w:t xml:space="preserve">      9.    </w:t>
      </w:r>
      <w:hyperlink w:anchor="a9" w:history="1">
        <w:r w:rsidRPr="00536104">
          <w:rPr>
            <w:rStyle w:val="Hypertextovodkaz"/>
            <w:color w:val="000000"/>
            <w:u w:val="none"/>
            <w:lang w:val="cs-CZ"/>
          </w:rPr>
          <w:t>Hodnocení aktivit a sledování jejich efektivity</w:t>
        </w:r>
      </w:hyperlink>
    </w:p>
    <w:p w:rsidR="00FE15CF" w:rsidRPr="00536104" w:rsidRDefault="00FE15CF" w:rsidP="00F71868">
      <w:pPr>
        <w:rPr>
          <w:color w:val="000000"/>
          <w:lang w:val="cs-CZ"/>
        </w:rPr>
      </w:pPr>
      <w:r w:rsidRPr="00536104">
        <w:rPr>
          <w:color w:val="000000"/>
          <w:lang w:val="cs-CZ"/>
        </w:rPr>
        <w:t xml:space="preserve">      10.  </w:t>
      </w:r>
      <w:hyperlink w:anchor="a10" w:history="1">
        <w:r w:rsidRPr="00536104">
          <w:rPr>
            <w:rStyle w:val="Hypertextovodkaz"/>
            <w:color w:val="000000"/>
            <w:u w:val="none"/>
            <w:lang w:val="cs-CZ"/>
          </w:rPr>
          <w:t>Závěr</w:t>
        </w:r>
      </w:hyperlink>
    </w:p>
    <w:p w:rsidR="00FE15CF" w:rsidRDefault="00FE15CF" w:rsidP="00F71868">
      <w:pPr>
        <w:rPr>
          <w:b/>
          <w:bCs/>
          <w:sz w:val="32"/>
          <w:szCs w:val="32"/>
          <w:lang w:val="cs-CZ"/>
        </w:rPr>
      </w:pPr>
      <w:bookmarkStart w:id="0" w:name="a1"/>
      <w:r>
        <w:rPr>
          <w:b/>
          <w:bCs/>
          <w:sz w:val="32"/>
          <w:szCs w:val="32"/>
          <w:lang w:val="cs-CZ"/>
        </w:rPr>
        <w:lastRenderedPageBreak/>
        <w:t xml:space="preserve">1. Úvod </w:t>
      </w:r>
    </w:p>
    <w:bookmarkEnd w:id="0"/>
    <w:p w:rsidR="00FE15CF" w:rsidRDefault="00FE15CF" w:rsidP="00F71868">
      <w:pPr>
        <w:rPr>
          <w:b/>
          <w:bCs/>
          <w:sz w:val="28"/>
          <w:szCs w:val="28"/>
          <w:lang w:val="cs-CZ"/>
        </w:rPr>
      </w:pPr>
    </w:p>
    <w:p w:rsidR="00FE15CF" w:rsidRDefault="00DC3AEC" w:rsidP="00F71868">
      <w:pPr>
        <w:jc w:val="both"/>
        <w:rPr>
          <w:lang w:val="cs-CZ"/>
        </w:rPr>
      </w:pPr>
      <w:r>
        <w:rPr>
          <w:lang w:val="cs-CZ"/>
        </w:rPr>
        <w:t>P</w:t>
      </w:r>
      <w:r w:rsidR="00FE15CF">
        <w:rPr>
          <w:lang w:val="cs-CZ"/>
        </w:rPr>
        <w:t>reventivní program vychází z aktuální situace ve škole a reflektuje evaluaci průběhu předchozího období (šk</w:t>
      </w:r>
      <w:r w:rsidR="002E3C0C">
        <w:rPr>
          <w:lang w:val="cs-CZ"/>
        </w:rPr>
        <w:t>olní rok 2016/2017</w:t>
      </w:r>
      <w:r>
        <w:rPr>
          <w:lang w:val="cs-CZ"/>
        </w:rPr>
        <w:t xml:space="preserve">). Na tvorbě </w:t>
      </w:r>
      <w:r w:rsidR="00FE15CF">
        <w:rPr>
          <w:lang w:val="cs-CZ"/>
        </w:rPr>
        <w:t xml:space="preserve">PP se </w:t>
      </w:r>
      <w:proofErr w:type="gramStart"/>
      <w:r w:rsidR="00FE15CF">
        <w:rPr>
          <w:lang w:val="cs-CZ"/>
        </w:rPr>
        <w:t>podílejí  všichni</w:t>
      </w:r>
      <w:proofErr w:type="gramEnd"/>
      <w:r w:rsidR="00FE15CF">
        <w:rPr>
          <w:lang w:val="cs-CZ"/>
        </w:rPr>
        <w:t xml:space="preserve"> pedagogičtí pracovníci školy. Každý další školní rok přináší nové podněty, nápady a zkušenosti, ze kterých vycházíme při tvorbě pokud možno efektivního programu vedoucího ke zkvalitnění vlivu na naše žáky. </w:t>
      </w:r>
    </w:p>
    <w:p w:rsidR="00FE15CF" w:rsidRDefault="00FE15CF" w:rsidP="00F71868">
      <w:pPr>
        <w:jc w:val="both"/>
        <w:rPr>
          <w:lang w:val="cs-CZ"/>
        </w:rPr>
      </w:pPr>
    </w:p>
    <w:p w:rsidR="00FE15CF" w:rsidRDefault="00FE15CF" w:rsidP="00F71868">
      <w:pPr>
        <w:spacing w:line="360" w:lineRule="auto"/>
      </w:pPr>
      <w:r>
        <w:t xml:space="preserve">     Program zahrnuje aktivity z těchto oblastí prevence:</w:t>
      </w:r>
    </w:p>
    <w:p w:rsidR="00FE15CF" w:rsidRDefault="00FE15CF" w:rsidP="00F71868">
      <w:pPr>
        <w:numPr>
          <w:ilvl w:val="0"/>
          <w:numId w:val="8"/>
        </w:numPr>
      </w:pPr>
      <w:r>
        <w:t>drogových závislostí, alkoholismu, kouření</w:t>
      </w:r>
    </w:p>
    <w:p w:rsidR="00FE15CF" w:rsidRDefault="00FE15CF" w:rsidP="00F71868">
      <w:pPr>
        <w:numPr>
          <w:ilvl w:val="0"/>
          <w:numId w:val="8"/>
        </w:numPr>
      </w:pPr>
      <w:r>
        <w:t>kriminality</w:t>
      </w:r>
    </w:p>
    <w:p w:rsidR="00FE15CF" w:rsidRDefault="00FE15CF" w:rsidP="00F71868">
      <w:pPr>
        <w:numPr>
          <w:ilvl w:val="0"/>
          <w:numId w:val="8"/>
        </w:numPr>
      </w:pPr>
      <w:r>
        <w:t>záškoláctví</w:t>
      </w:r>
    </w:p>
    <w:p w:rsidR="00FE15CF" w:rsidRDefault="00FE15CF" w:rsidP="00F71868">
      <w:pPr>
        <w:numPr>
          <w:ilvl w:val="0"/>
          <w:numId w:val="8"/>
        </w:numPr>
      </w:pPr>
      <w:r>
        <w:t>šikanování, vandalismu a forem násilného chování</w:t>
      </w:r>
    </w:p>
    <w:p w:rsidR="00FE15CF" w:rsidRDefault="00FE15CF" w:rsidP="00F71868">
      <w:pPr>
        <w:numPr>
          <w:ilvl w:val="0"/>
          <w:numId w:val="8"/>
        </w:numPr>
      </w:pPr>
      <w:r>
        <w:t>ohrožení mravnosti a ohrožování mravní výchovy dítěte</w:t>
      </w:r>
    </w:p>
    <w:p w:rsidR="00FE15CF" w:rsidRDefault="00FE15CF" w:rsidP="00F71868">
      <w:pPr>
        <w:numPr>
          <w:ilvl w:val="0"/>
          <w:numId w:val="8"/>
        </w:numPr>
      </w:pPr>
      <w:r>
        <w:t>komerčního sexuálního zneužívání dětí</w:t>
      </w:r>
    </w:p>
    <w:p w:rsidR="00FE15CF" w:rsidRDefault="00FE15CF" w:rsidP="00F71868">
      <w:pPr>
        <w:numPr>
          <w:ilvl w:val="0"/>
          <w:numId w:val="8"/>
        </w:numPr>
      </w:pPr>
      <w:r>
        <w:t>syndromu týraných a zneužívaných dětí</w:t>
      </w:r>
    </w:p>
    <w:p w:rsidR="00FE15CF" w:rsidRDefault="00FE15CF" w:rsidP="00F71868">
      <w:pPr>
        <w:numPr>
          <w:ilvl w:val="0"/>
          <w:numId w:val="8"/>
        </w:numPr>
      </w:pPr>
      <w:r>
        <w:t>problematiku sekt a sociálně patologických náboženských hnutí.</w:t>
      </w:r>
    </w:p>
    <w:p w:rsidR="00FE15CF" w:rsidRDefault="00FE15CF" w:rsidP="00F71868">
      <w:r>
        <w:t xml:space="preserve">   </w:t>
      </w:r>
    </w:p>
    <w:p w:rsidR="00FE15CF" w:rsidRDefault="00FE15CF" w:rsidP="00F71868">
      <w:pPr>
        <w:jc w:val="both"/>
      </w:pPr>
      <w:r>
        <w:t>Podle výsledků evaluace a analýzy současného stavu ve škole jsou pro každý školní rok vybrány preferované oblasti  prevence.</w:t>
      </w:r>
    </w:p>
    <w:p w:rsidR="00FE15CF" w:rsidRDefault="00FE15CF" w:rsidP="00F71868">
      <w:pPr>
        <w:jc w:val="both"/>
      </w:pPr>
      <w:r>
        <w:t>Součástí programu je výchova ke zdravému životnímu stylu, aktivní ochraně zdraví včetně zásad předlékařské první pomoci.</w:t>
      </w:r>
    </w:p>
    <w:p w:rsidR="00FE15CF" w:rsidRDefault="00FE15CF" w:rsidP="00F71868">
      <w:pPr>
        <w:jc w:val="both"/>
      </w:pPr>
      <w:r>
        <w:t xml:space="preserve">    </w:t>
      </w:r>
    </w:p>
    <w:p w:rsidR="00FE15CF" w:rsidRDefault="00FE15CF" w:rsidP="00F71868">
      <w:pPr>
        <w:jc w:val="both"/>
        <w:rPr>
          <w:lang w:val="cs-CZ"/>
        </w:rPr>
      </w:pPr>
    </w:p>
    <w:p w:rsidR="00FE15CF" w:rsidRDefault="00FE15CF" w:rsidP="00F71868">
      <w:pPr>
        <w:rPr>
          <w:b/>
          <w:bCs/>
          <w:sz w:val="32"/>
          <w:szCs w:val="32"/>
          <w:lang w:val="cs-CZ"/>
        </w:rPr>
      </w:pPr>
    </w:p>
    <w:p w:rsidR="00FE15CF" w:rsidRDefault="00FE15CF" w:rsidP="00F71868">
      <w:pPr>
        <w:rPr>
          <w:b/>
          <w:bCs/>
          <w:sz w:val="32"/>
          <w:szCs w:val="32"/>
          <w:lang w:val="cs-CZ"/>
        </w:rPr>
      </w:pPr>
      <w:bookmarkStart w:id="1" w:name="a2"/>
      <w:r>
        <w:rPr>
          <w:b/>
          <w:bCs/>
          <w:sz w:val="32"/>
          <w:szCs w:val="32"/>
          <w:lang w:val="cs-CZ"/>
        </w:rPr>
        <w:t>2. Základní charakteristika školy a její činnosti</w:t>
      </w:r>
    </w:p>
    <w:bookmarkEnd w:id="1"/>
    <w:p w:rsidR="00FE15CF" w:rsidRDefault="00FE15CF" w:rsidP="00F71868">
      <w:pPr>
        <w:rPr>
          <w:b/>
          <w:bCs/>
          <w:sz w:val="28"/>
          <w:szCs w:val="28"/>
          <w:lang w:val="cs-CZ"/>
        </w:rPr>
      </w:pPr>
    </w:p>
    <w:p w:rsidR="00FE15CF" w:rsidRDefault="00FE15CF" w:rsidP="00F71868">
      <w:pPr>
        <w:jc w:val="both"/>
        <w:rPr>
          <w:lang w:val="cs-CZ"/>
        </w:rPr>
      </w:pPr>
      <w:r>
        <w:rPr>
          <w:lang w:val="cs-CZ"/>
        </w:rPr>
        <w:t>Základní škola v Peci pod Sněžkou je malotřídní základní škola s 1. - 5. postupným ročníkem. Je umístěna v c</w:t>
      </w:r>
      <w:r w:rsidR="002E3C0C">
        <w:rPr>
          <w:lang w:val="cs-CZ"/>
        </w:rPr>
        <w:t>entru obce. Ve školním roce 2016/2017 měla dvě třídy s 28</w:t>
      </w:r>
      <w:r>
        <w:rPr>
          <w:lang w:val="cs-CZ"/>
        </w:rPr>
        <w:t xml:space="preserve"> žáky a 3 pedagogickými pracovníky. Školu navštěvují žáci z Pece pod Sněžkou a okolí.</w:t>
      </w:r>
    </w:p>
    <w:p w:rsidR="00FE15CF" w:rsidRDefault="00FE15CF" w:rsidP="00F71868">
      <w:pPr>
        <w:rPr>
          <w:lang w:val="cs-CZ"/>
        </w:rPr>
      </w:pPr>
    </w:p>
    <w:p w:rsidR="00FE15CF" w:rsidRDefault="00FE15CF" w:rsidP="00F71868">
      <w:pPr>
        <w:rPr>
          <w:lang w:val="cs-CZ"/>
        </w:rPr>
      </w:pPr>
    </w:p>
    <w:p w:rsidR="00FE15CF" w:rsidRDefault="00FE15CF" w:rsidP="00F71868">
      <w:pPr>
        <w:spacing w:line="360" w:lineRule="auto"/>
        <w:rPr>
          <w:b/>
          <w:bCs/>
          <w:lang w:val="cs-CZ"/>
        </w:rPr>
      </w:pPr>
      <w:r>
        <w:rPr>
          <w:b/>
          <w:bCs/>
          <w:lang w:val="cs-CZ"/>
        </w:rPr>
        <w:t>Práce ŠMP</w:t>
      </w:r>
    </w:p>
    <w:p w:rsidR="00FE15CF" w:rsidRDefault="00FE15CF" w:rsidP="00F71868">
      <w:pPr>
        <w:rPr>
          <w:lang w:val="cs-CZ"/>
        </w:rPr>
      </w:pPr>
      <w:r>
        <w:rPr>
          <w:lang w:val="cs-CZ"/>
        </w:rPr>
        <w:t xml:space="preserve">Školní metodik prevence se přímo účastní mapování výskytu sociálně-patologických jevů ve </w:t>
      </w:r>
      <w:proofErr w:type="gramStart"/>
      <w:r>
        <w:rPr>
          <w:lang w:val="cs-CZ"/>
        </w:rPr>
        <w:t>škole,  řeší</w:t>
      </w:r>
      <w:proofErr w:type="gramEnd"/>
      <w:r>
        <w:rPr>
          <w:lang w:val="cs-CZ"/>
        </w:rPr>
        <w:t xml:space="preserve"> je ve spolupráci s ostatními pedagogy, spolupracuje s odbornými zařízeními, jedná s rodiči.</w:t>
      </w:r>
      <w:r w:rsidRPr="009A42A5">
        <w:rPr>
          <w:lang w:val="cs-CZ"/>
        </w:rPr>
        <w:t xml:space="preserve"> </w:t>
      </w:r>
      <w:r w:rsidRPr="00D9004C">
        <w:rPr>
          <w:lang w:val="cs-CZ"/>
        </w:rPr>
        <w:t>Školní</w:t>
      </w:r>
      <w:r>
        <w:rPr>
          <w:lang w:val="cs-CZ"/>
        </w:rPr>
        <w:t xml:space="preserve"> metodik prevence na naší škole je</w:t>
      </w:r>
      <w:r>
        <w:rPr>
          <w:b/>
          <w:bCs/>
          <w:lang w:val="cs-CZ"/>
        </w:rPr>
        <w:t xml:space="preserve"> </w:t>
      </w:r>
      <w:r w:rsidR="002E3C0C">
        <w:rPr>
          <w:lang w:val="cs-CZ"/>
        </w:rPr>
        <w:t xml:space="preserve">Zuzana </w:t>
      </w:r>
      <w:proofErr w:type="spellStart"/>
      <w:r w:rsidR="002E3C0C">
        <w:rPr>
          <w:lang w:val="cs-CZ"/>
        </w:rPr>
        <w:t>Krudencová</w:t>
      </w:r>
      <w:proofErr w:type="spellEnd"/>
      <w:r>
        <w:rPr>
          <w:lang w:val="cs-CZ"/>
        </w:rPr>
        <w:t>.</w:t>
      </w:r>
    </w:p>
    <w:p w:rsidR="00FE15CF" w:rsidRDefault="00FE15CF" w:rsidP="00F71868">
      <w:pPr>
        <w:jc w:val="both"/>
        <w:rPr>
          <w:lang w:val="cs-CZ"/>
        </w:rPr>
      </w:pPr>
    </w:p>
    <w:p w:rsidR="00FE15CF" w:rsidRDefault="00FE15CF" w:rsidP="00F71868">
      <w:pPr>
        <w:jc w:val="both"/>
        <w:rPr>
          <w:lang w:val="cs-CZ"/>
        </w:rPr>
      </w:pPr>
    </w:p>
    <w:p w:rsidR="00FE15CF" w:rsidRDefault="00FE15CF" w:rsidP="00F71868">
      <w:pPr>
        <w:jc w:val="both"/>
        <w:rPr>
          <w:lang w:val="cs-CZ"/>
        </w:rPr>
      </w:pPr>
      <w:r>
        <w:rPr>
          <w:lang w:val="cs-CZ"/>
        </w:rPr>
        <w:t>Pedagogičtí pracovníci školy budou seznámeni se zhodnocením preventivních aktivit usku</w:t>
      </w:r>
      <w:r w:rsidR="002E3C0C">
        <w:rPr>
          <w:lang w:val="cs-CZ"/>
        </w:rPr>
        <w:t>tečněných v roce 2016/2017</w:t>
      </w:r>
      <w:r w:rsidR="00DC3AEC">
        <w:rPr>
          <w:lang w:val="cs-CZ"/>
        </w:rPr>
        <w:t xml:space="preserve"> a s </w:t>
      </w:r>
      <w:r w:rsidR="002E3C0C">
        <w:rPr>
          <w:lang w:val="cs-CZ"/>
        </w:rPr>
        <w:t>PP pro školní rok 2016/2017</w:t>
      </w:r>
      <w:r>
        <w:rPr>
          <w:lang w:val="cs-CZ"/>
        </w:rPr>
        <w:t xml:space="preserve"> v rámc</w:t>
      </w:r>
      <w:r w:rsidR="002E3C0C">
        <w:rPr>
          <w:lang w:val="cs-CZ"/>
        </w:rPr>
        <w:t>i pedagogické rady konané dne 29. 8. 2017</w:t>
      </w:r>
      <w:r>
        <w:rPr>
          <w:lang w:val="cs-CZ"/>
        </w:rPr>
        <w:t>.</w:t>
      </w:r>
    </w:p>
    <w:p w:rsidR="00FE15CF" w:rsidRDefault="00FE15CF" w:rsidP="00F71868">
      <w:pPr>
        <w:jc w:val="both"/>
        <w:rPr>
          <w:lang w:val="cs-CZ"/>
        </w:rPr>
      </w:pPr>
      <w:r>
        <w:rPr>
          <w:lang w:val="cs-CZ"/>
        </w:rPr>
        <w:t>Třídní učitelé představí program rodičům na třídních schůzkách.</w:t>
      </w:r>
      <w:bookmarkStart w:id="2" w:name="a3"/>
    </w:p>
    <w:p w:rsidR="00FE15CF" w:rsidRDefault="00FE15CF" w:rsidP="00F71868">
      <w:pPr>
        <w:rPr>
          <w:b/>
          <w:bCs/>
          <w:sz w:val="32"/>
          <w:szCs w:val="32"/>
          <w:lang w:val="cs-CZ"/>
        </w:rPr>
      </w:pPr>
    </w:p>
    <w:p w:rsidR="00FE15CF" w:rsidRDefault="00FE15CF" w:rsidP="00F71868">
      <w:pPr>
        <w:rPr>
          <w:b/>
          <w:bCs/>
          <w:sz w:val="32"/>
          <w:szCs w:val="32"/>
          <w:lang w:val="cs-CZ"/>
        </w:rPr>
      </w:pPr>
    </w:p>
    <w:p w:rsidR="00FE15CF" w:rsidRDefault="00FE15CF" w:rsidP="00F71868">
      <w:pPr>
        <w:rPr>
          <w:b/>
          <w:bCs/>
          <w:sz w:val="32"/>
          <w:szCs w:val="32"/>
          <w:lang w:val="cs-CZ"/>
        </w:rPr>
      </w:pPr>
    </w:p>
    <w:p w:rsidR="00FE15CF" w:rsidRDefault="00FE15CF" w:rsidP="00F71868">
      <w:pPr>
        <w:rPr>
          <w:b/>
          <w:bCs/>
          <w:sz w:val="32"/>
          <w:szCs w:val="32"/>
          <w:lang w:val="cs-CZ"/>
        </w:rPr>
      </w:pPr>
    </w:p>
    <w:p w:rsidR="00FE15CF" w:rsidRPr="000F416D" w:rsidRDefault="00FE15CF" w:rsidP="00F71868">
      <w:pPr>
        <w:rPr>
          <w:b/>
          <w:bCs/>
          <w:sz w:val="32"/>
          <w:szCs w:val="32"/>
          <w:lang w:val="cs-CZ"/>
        </w:rPr>
      </w:pPr>
      <w:r>
        <w:rPr>
          <w:b/>
          <w:bCs/>
          <w:sz w:val="32"/>
          <w:szCs w:val="32"/>
          <w:lang w:val="cs-CZ"/>
        </w:rPr>
        <w:lastRenderedPageBreak/>
        <w:t>3. Evaluace školního roku 2014/20</w:t>
      </w:r>
      <w:bookmarkEnd w:id="2"/>
      <w:r>
        <w:rPr>
          <w:b/>
          <w:bCs/>
          <w:sz w:val="32"/>
          <w:szCs w:val="32"/>
          <w:lang w:val="cs-CZ"/>
        </w:rPr>
        <w:t>15</w:t>
      </w:r>
    </w:p>
    <w:p w:rsidR="00FE15CF" w:rsidRDefault="00FE15CF" w:rsidP="00F71868">
      <w:pPr>
        <w:rPr>
          <w:lang w:val="cs-CZ"/>
        </w:rPr>
      </w:pPr>
    </w:p>
    <w:p w:rsidR="00FE15CF" w:rsidRDefault="00FE15CF" w:rsidP="00F71868">
      <w:pPr>
        <w:rPr>
          <w:lang w:val="cs-CZ"/>
        </w:rPr>
      </w:pPr>
    </w:p>
    <w:p w:rsidR="00FE15CF" w:rsidRDefault="00FE15CF" w:rsidP="00F71868">
      <w:pPr>
        <w:rPr>
          <w:b/>
          <w:bCs/>
          <w:sz w:val="28"/>
          <w:szCs w:val="28"/>
          <w:lang w:val="cs-CZ"/>
        </w:rPr>
      </w:pPr>
      <w:bookmarkStart w:id="3" w:name="a31"/>
      <w:r>
        <w:rPr>
          <w:b/>
          <w:bCs/>
          <w:sz w:val="28"/>
          <w:szCs w:val="28"/>
          <w:lang w:val="cs-CZ"/>
        </w:rPr>
        <w:t>3.1 Evidence sociálně-patologických jevů na škole</w:t>
      </w:r>
    </w:p>
    <w:bookmarkEnd w:id="3"/>
    <w:p w:rsidR="00FE15CF" w:rsidRDefault="00FE15CF" w:rsidP="00F71868">
      <w:pPr>
        <w:rPr>
          <w:lang w:val="cs-CZ"/>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1080"/>
        <w:gridCol w:w="3420"/>
      </w:tblGrid>
      <w:tr w:rsidR="00FE15CF">
        <w:tc>
          <w:tcPr>
            <w:tcW w:w="3348" w:type="dxa"/>
          </w:tcPr>
          <w:p w:rsidR="00FE15CF" w:rsidRDefault="00FE15CF" w:rsidP="0044575D">
            <w:pPr>
              <w:rPr>
                <w:lang w:val="cs-CZ"/>
              </w:rPr>
            </w:pPr>
          </w:p>
        </w:tc>
        <w:tc>
          <w:tcPr>
            <w:tcW w:w="1620" w:type="dxa"/>
          </w:tcPr>
          <w:p w:rsidR="00FE15CF" w:rsidRDefault="00FE15CF" w:rsidP="0044575D">
            <w:pPr>
              <w:jc w:val="center"/>
              <w:rPr>
                <w:b/>
                <w:bCs/>
                <w:lang w:val="cs-CZ"/>
              </w:rPr>
            </w:pPr>
            <w:r>
              <w:rPr>
                <w:b/>
                <w:bCs/>
                <w:lang w:val="cs-CZ"/>
              </w:rPr>
              <w:t>ročník</w:t>
            </w:r>
          </w:p>
        </w:tc>
        <w:tc>
          <w:tcPr>
            <w:tcW w:w="1080" w:type="dxa"/>
          </w:tcPr>
          <w:p w:rsidR="00FE15CF" w:rsidRDefault="00FE15CF" w:rsidP="0044575D">
            <w:pPr>
              <w:jc w:val="center"/>
              <w:rPr>
                <w:b/>
                <w:bCs/>
                <w:lang w:val="cs-CZ"/>
              </w:rPr>
            </w:pPr>
            <w:r>
              <w:rPr>
                <w:b/>
                <w:bCs/>
                <w:lang w:val="cs-CZ"/>
              </w:rPr>
              <w:t>počet případů</w:t>
            </w:r>
          </w:p>
        </w:tc>
        <w:tc>
          <w:tcPr>
            <w:tcW w:w="3420" w:type="dxa"/>
          </w:tcPr>
          <w:p w:rsidR="00FE15CF" w:rsidRDefault="00FE15CF" w:rsidP="0044575D">
            <w:pPr>
              <w:jc w:val="center"/>
              <w:rPr>
                <w:b/>
                <w:bCs/>
                <w:lang w:val="cs-CZ"/>
              </w:rPr>
            </w:pPr>
            <w:r>
              <w:rPr>
                <w:b/>
                <w:bCs/>
                <w:lang w:val="cs-CZ"/>
              </w:rPr>
              <w:t>Externí spolupráce</w:t>
            </w:r>
          </w:p>
        </w:tc>
      </w:tr>
      <w:tr w:rsidR="00FE15CF">
        <w:tc>
          <w:tcPr>
            <w:tcW w:w="3348" w:type="dxa"/>
          </w:tcPr>
          <w:p w:rsidR="00FE15CF" w:rsidRDefault="00FE15CF" w:rsidP="0044575D">
            <w:pPr>
              <w:rPr>
                <w:b/>
                <w:bCs/>
                <w:i/>
                <w:iCs/>
                <w:lang w:val="cs-CZ"/>
              </w:rPr>
            </w:pPr>
            <w:r>
              <w:rPr>
                <w:b/>
                <w:bCs/>
                <w:i/>
                <w:iCs/>
                <w:lang w:val="cs-CZ"/>
              </w:rPr>
              <w:t>šikana</w:t>
            </w:r>
          </w:p>
        </w:tc>
        <w:tc>
          <w:tcPr>
            <w:tcW w:w="1620" w:type="dxa"/>
          </w:tcPr>
          <w:p w:rsidR="00FE15CF" w:rsidRDefault="00FE15CF" w:rsidP="0044575D">
            <w:pPr>
              <w:jc w:val="center"/>
              <w:rPr>
                <w:lang w:val="cs-CZ"/>
              </w:rPr>
            </w:pPr>
          </w:p>
        </w:tc>
        <w:tc>
          <w:tcPr>
            <w:tcW w:w="1080" w:type="dxa"/>
          </w:tcPr>
          <w:p w:rsidR="00FE15CF" w:rsidRDefault="00FE15CF" w:rsidP="0044575D">
            <w:pPr>
              <w:jc w:val="center"/>
              <w:rPr>
                <w:lang w:val="cs-CZ"/>
              </w:rPr>
            </w:pPr>
            <w:r>
              <w:rPr>
                <w:lang w:val="cs-CZ"/>
              </w:rPr>
              <w:t>0</w:t>
            </w:r>
          </w:p>
        </w:tc>
        <w:tc>
          <w:tcPr>
            <w:tcW w:w="3420" w:type="dxa"/>
          </w:tcPr>
          <w:p w:rsidR="00FE15CF" w:rsidRDefault="00FE15CF" w:rsidP="0044575D">
            <w:pPr>
              <w:rPr>
                <w:lang w:val="cs-CZ"/>
              </w:rPr>
            </w:pPr>
          </w:p>
        </w:tc>
      </w:tr>
      <w:tr w:rsidR="00FE15CF">
        <w:tc>
          <w:tcPr>
            <w:tcW w:w="3348" w:type="dxa"/>
          </w:tcPr>
          <w:p w:rsidR="00FE15CF" w:rsidRDefault="00FE15CF" w:rsidP="0044575D">
            <w:pPr>
              <w:rPr>
                <w:b/>
                <w:bCs/>
                <w:i/>
                <w:iCs/>
                <w:lang w:val="cs-CZ"/>
              </w:rPr>
            </w:pPr>
            <w:r>
              <w:rPr>
                <w:b/>
                <w:bCs/>
                <w:i/>
                <w:iCs/>
                <w:lang w:val="cs-CZ"/>
              </w:rPr>
              <w:t>návykové látky: kouření, alkohol</w:t>
            </w:r>
          </w:p>
        </w:tc>
        <w:tc>
          <w:tcPr>
            <w:tcW w:w="1620" w:type="dxa"/>
          </w:tcPr>
          <w:p w:rsidR="00FE15CF" w:rsidRDefault="00FE15CF" w:rsidP="0044575D">
            <w:pPr>
              <w:rPr>
                <w:lang w:val="cs-CZ"/>
              </w:rPr>
            </w:pPr>
          </w:p>
        </w:tc>
        <w:tc>
          <w:tcPr>
            <w:tcW w:w="1080" w:type="dxa"/>
          </w:tcPr>
          <w:p w:rsidR="00FE15CF" w:rsidRDefault="00FE15CF" w:rsidP="0044575D">
            <w:pPr>
              <w:jc w:val="center"/>
              <w:rPr>
                <w:lang w:val="cs-CZ"/>
              </w:rPr>
            </w:pPr>
            <w:r>
              <w:rPr>
                <w:lang w:val="cs-CZ"/>
              </w:rPr>
              <w:t>0</w:t>
            </w:r>
          </w:p>
        </w:tc>
        <w:tc>
          <w:tcPr>
            <w:tcW w:w="3420" w:type="dxa"/>
          </w:tcPr>
          <w:p w:rsidR="00FE15CF" w:rsidRDefault="00FE15CF" w:rsidP="0044575D">
            <w:pPr>
              <w:rPr>
                <w:lang w:val="cs-CZ"/>
              </w:rPr>
            </w:pPr>
          </w:p>
        </w:tc>
      </w:tr>
      <w:tr w:rsidR="00FE15CF">
        <w:tc>
          <w:tcPr>
            <w:tcW w:w="3348" w:type="dxa"/>
          </w:tcPr>
          <w:p w:rsidR="00FE15CF" w:rsidRDefault="00FE15CF" w:rsidP="0044575D">
            <w:pPr>
              <w:rPr>
                <w:b/>
                <w:bCs/>
                <w:i/>
                <w:iCs/>
                <w:lang w:val="cs-CZ"/>
              </w:rPr>
            </w:pPr>
            <w:r>
              <w:rPr>
                <w:b/>
                <w:bCs/>
                <w:i/>
                <w:iCs/>
                <w:lang w:val="cs-CZ"/>
              </w:rPr>
              <w:t>záškoláctví</w:t>
            </w:r>
          </w:p>
        </w:tc>
        <w:tc>
          <w:tcPr>
            <w:tcW w:w="1620" w:type="dxa"/>
          </w:tcPr>
          <w:p w:rsidR="00FE15CF" w:rsidRDefault="00FE15CF" w:rsidP="0044575D">
            <w:pPr>
              <w:rPr>
                <w:lang w:val="cs-CZ"/>
              </w:rPr>
            </w:pPr>
          </w:p>
        </w:tc>
        <w:tc>
          <w:tcPr>
            <w:tcW w:w="1080" w:type="dxa"/>
          </w:tcPr>
          <w:p w:rsidR="00FE15CF" w:rsidRDefault="00FE15CF" w:rsidP="0044575D">
            <w:pPr>
              <w:jc w:val="center"/>
              <w:rPr>
                <w:lang w:val="cs-CZ"/>
              </w:rPr>
            </w:pPr>
            <w:r>
              <w:rPr>
                <w:lang w:val="cs-CZ"/>
              </w:rPr>
              <w:t>0</w:t>
            </w:r>
          </w:p>
        </w:tc>
        <w:tc>
          <w:tcPr>
            <w:tcW w:w="3420" w:type="dxa"/>
          </w:tcPr>
          <w:p w:rsidR="00FE15CF" w:rsidRDefault="00FE15CF" w:rsidP="0044575D">
            <w:pPr>
              <w:rPr>
                <w:lang w:val="cs-CZ"/>
              </w:rPr>
            </w:pPr>
          </w:p>
        </w:tc>
      </w:tr>
      <w:tr w:rsidR="00FE15CF">
        <w:tc>
          <w:tcPr>
            <w:tcW w:w="3348" w:type="dxa"/>
          </w:tcPr>
          <w:p w:rsidR="00FE15CF" w:rsidRDefault="00FE15CF" w:rsidP="0044575D">
            <w:pPr>
              <w:rPr>
                <w:b/>
                <w:bCs/>
                <w:i/>
                <w:iCs/>
                <w:lang w:val="cs-CZ"/>
              </w:rPr>
            </w:pPr>
            <w:r>
              <w:rPr>
                <w:b/>
                <w:bCs/>
                <w:i/>
                <w:iCs/>
                <w:lang w:val="cs-CZ"/>
              </w:rPr>
              <w:t>kriminalita</w:t>
            </w:r>
          </w:p>
        </w:tc>
        <w:tc>
          <w:tcPr>
            <w:tcW w:w="1620" w:type="dxa"/>
          </w:tcPr>
          <w:p w:rsidR="00FE15CF" w:rsidRDefault="00FE15CF" w:rsidP="0044575D">
            <w:pPr>
              <w:rPr>
                <w:lang w:val="cs-CZ"/>
              </w:rPr>
            </w:pPr>
          </w:p>
        </w:tc>
        <w:tc>
          <w:tcPr>
            <w:tcW w:w="1080" w:type="dxa"/>
          </w:tcPr>
          <w:p w:rsidR="00FE15CF" w:rsidRDefault="00FE15CF" w:rsidP="0044575D">
            <w:pPr>
              <w:jc w:val="center"/>
              <w:rPr>
                <w:lang w:val="cs-CZ"/>
              </w:rPr>
            </w:pPr>
            <w:r>
              <w:rPr>
                <w:lang w:val="cs-CZ"/>
              </w:rPr>
              <w:t>0</w:t>
            </w:r>
          </w:p>
        </w:tc>
        <w:tc>
          <w:tcPr>
            <w:tcW w:w="3420" w:type="dxa"/>
          </w:tcPr>
          <w:p w:rsidR="00FE15CF" w:rsidRDefault="00FE15CF" w:rsidP="0044575D">
            <w:pPr>
              <w:rPr>
                <w:lang w:val="cs-CZ"/>
              </w:rPr>
            </w:pPr>
          </w:p>
        </w:tc>
      </w:tr>
      <w:tr w:rsidR="00FE15CF">
        <w:tc>
          <w:tcPr>
            <w:tcW w:w="3348" w:type="dxa"/>
          </w:tcPr>
          <w:p w:rsidR="00FE15CF" w:rsidRDefault="00FE15CF" w:rsidP="0044575D">
            <w:pPr>
              <w:rPr>
                <w:b/>
                <w:bCs/>
                <w:i/>
                <w:iCs/>
                <w:lang w:val="cs-CZ"/>
              </w:rPr>
            </w:pPr>
            <w:r>
              <w:rPr>
                <w:b/>
                <w:bCs/>
                <w:i/>
                <w:iCs/>
                <w:lang w:val="cs-CZ"/>
              </w:rPr>
              <w:t xml:space="preserve">sexuální problematika </w:t>
            </w:r>
          </w:p>
        </w:tc>
        <w:tc>
          <w:tcPr>
            <w:tcW w:w="1620" w:type="dxa"/>
          </w:tcPr>
          <w:p w:rsidR="00FE15CF" w:rsidRDefault="00FE15CF" w:rsidP="0044575D">
            <w:pPr>
              <w:rPr>
                <w:lang w:val="cs-CZ"/>
              </w:rPr>
            </w:pPr>
          </w:p>
        </w:tc>
        <w:tc>
          <w:tcPr>
            <w:tcW w:w="1080" w:type="dxa"/>
          </w:tcPr>
          <w:p w:rsidR="00FE15CF" w:rsidRDefault="00FE15CF" w:rsidP="0044575D">
            <w:pPr>
              <w:jc w:val="center"/>
              <w:rPr>
                <w:lang w:val="cs-CZ"/>
              </w:rPr>
            </w:pPr>
            <w:r>
              <w:rPr>
                <w:lang w:val="cs-CZ"/>
              </w:rPr>
              <w:t>0</w:t>
            </w:r>
          </w:p>
        </w:tc>
        <w:tc>
          <w:tcPr>
            <w:tcW w:w="3420" w:type="dxa"/>
          </w:tcPr>
          <w:p w:rsidR="00FE15CF" w:rsidRDefault="00FE15CF" w:rsidP="0044575D">
            <w:pPr>
              <w:rPr>
                <w:lang w:val="cs-CZ"/>
              </w:rPr>
            </w:pPr>
          </w:p>
        </w:tc>
      </w:tr>
      <w:tr w:rsidR="00FE15CF">
        <w:tc>
          <w:tcPr>
            <w:tcW w:w="3348" w:type="dxa"/>
          </w:tcPr>
          <w:p w:rsidR="00FE15CF" w:rsidRDefault="00FE15CF" w:rsidP="0044575D">
            <w:pPr>
              <w:rPr>
                <w:b/>
                <w:bCs/>
                <w:i/>
                <w:iCs/>
                <w:lang w:val="cs-CZ"/>
              </w:rPr>
            </w:pPr>
            <w:r>
              <w:rPr>
                <w:b/>
                <w:bCs/>
                <w:i/>
                <w:iCs/>
                <w:lang w:val="cs-CZ"/>
              </w:rPr>
              <w:t>nevhodné, agresivní chování žáků</w:t>
            </w:r>
          </w:p>
        </w:tc>
        <w:tc>
          <w:tcPr>
            <w:tcW w:w="1620" w:type="dxa"/>
          </w:tcPr>
          <w:p w:rsidR="00FE15CF" w:rsidRDefault="00FE15CF" w:rsidP="0044575D">
            <w:pPr>
              <w:rPr>
                <w:lang w:val="cs-CZ"/>
              </w:rPr>
            </w:pPr>
          </w:p>
        </w:tc>
        <w:tc>
          <w:tcPr>
            <w:tcW w:w="1080" w:type="dxa"/>
          </w:tcPr>
          <w:p w:rsidR="00FE15CF" w:rsidRPr="00CC76B4" w:rsidRDefault="00FE15CF" w:rsidP="0044575D">
            <w:pPr>
              <w:jc w:val="center"/>
              <w:rPr>
                <w:lang w:val="cs-CZ"/>
              </w:rPr>
            </w:pPr>
            <w:r>
              <w:rPr>
                <w:lang w:val="en-US"/>
              </w:rPr>
              <w:t>0</w:t>
            </w:r>
          </w:p>
        </w:tc>
        <w:tc>
          <w:tcPr>
            <w:tcW w:w="3420" w:type="dxa"/>
          </w:tcPr>
          <w:p w:rsidR="00FE15CF" w:rsidRDefault="00FE15CF" w:rsidP="0044575D">
            <w:pPr>
              <w:rPr>
                <w:lang w:val="cs-CZ"/>
              </w:rPr>
            </w:pPr>
          </w:p>
        </w:tc>
      </w:tr>
      <w:tr w:rsidR="00FE15CF">
        <w:tc>
          <w:tcPr>
            <w:tcW w:w="3348" w:type="dxa"/>
          </w:tcPr>
          <w:p w:rsidR="00FE15CF" w:rsidRDefault="00FE15CF" w:rsidP="0044575D">
            <w:pPr>
              <w:rPr>
                <w:b/>
                <w:bCs/>
                <w:i/>
                <w:iCs/>
                <w:lang w:val="cs-CZ"/>
              </w:rPr>
            </w:pPr>
            <w:r>
              <w:rPr>
                <w:b/>
                <w:bCs/>
                <w:i/>
                <w:iCs/>
                <w:lang w:val="cs-CZ"/>
              </w:rPr>
              <w:t>sebepoškozování</w:t>
            </w:r>
          </w:p>
        </w:tc>
        <w:tc>
          <w:tcPr>
            <w:tcW w:w="1620" w:type="dxa"/>
          </w:tcPr>
          <w:p w:rsidR="00FE15CF" w:rsidRDefault="00FE15CF" w:rsidP="0044575D">
            <w:pPr>
              <w:rPr>
                <w:lang w:val="cs-CZ"/>
              </w:rPr>
            </w:pPr>
          </w:p>
        </w:tc>
        <w:tc>
          <w:tcPr>
            <w:tcW w:w="1080" w:type="dxa"/>
          </w:tcPr>
          <w:p w:rsidR="00FE15CF" w:rsidRDefault="00FE15CF" w:rsidP="0044575D">
            <w:pPr>
              <w:jc w:val="center"/>
              <w:rPr>
                <w:lang w:val="cs-CZ"/>
              </w:rPr>
            </w:pPr>
            <w:r>
              <w:rPr>
                <w:lang w:val="cs-CZ"/>
              </w:rPr>
              <w:t>0</w:t>
            </w:r>
          </w:p>
        </w:tc>
        <w:tc>
          <w:tcPr>
            <w:tcW w:w="3420" w:type="dxa"/>
          </w:tcPr>
          <w:p w:rsidR="00FE15CF" w:rsidRDefault="00FE15CF" w:rsidP="0044575D">
            <w:pPr>
              <w:rPr>
                <w:lang w:val="cs-CZ"/>
              </w:rPr>
            </w:pPr>
          </w:p>
        </w:tc>
      </w:tr>
      <w:tr w:rsidR="00FE15CF">
        <w:tc>
          <w:tcPr>
            <w:tcW w:w="3348" w:type="dxa"/>
          </w:tcPr>
          <w:p w:rsidR="00FE15CF" w:rsidRDefault="00FE15CF" w:rsidP="0044575D">
            <w:pPr>
              <w:rPr>
                <w:b/>
                <w:bCs/>
                <w:i/>
                <w:iCs/>
                <w:lang w:val="cs-CZ"/>
              </w:rPr>
            </w:pPr>
            <w:r>
              <w:rPr>
                <w:b/>
                <w:bCs/>
                <w:i/>
                <w:iCs/>
                <w:lang w:val="cs-CZ"/>
              </w:rPr>
              <w:t>rasismus</w:t>
            </w:r>
          </w:p>
        </w:tc>
        <w:tc>
          <w:tcPr>
            <w:tcW w:w="1620" w:type="dxa"/>
          </w:tcPr>
          <w:p w:rsidR="00FE15CF" w:rsidRDefault="00FE15CF" w:rsidP="0044575D">
            <w:pPr>
              <w:rPr>
                <w:lang w:val="cs-CZ"/>
              </w:rPr>
            </w:pPr>
          </w:p>
        </w:tc>
        <w:tc>
          <w:tcPr>
            <w:tcW w:w="1080" w:type="dxa"/>
          </w:tcPr>
          <w:p w:rsidR="00FE15CF" w:rsidRDefault="00FE15CF" w:rsidP="0044575D">
            <w:pPr>
              <w:jc w:val="center"/>
              <w:rPr>
                <w:lang w:val="cs-CZ"/>
              </w:rPr>
            </w:pPr>
            <w:r>
              <w:rPr>
                <w:lang w:val="cs-CZ"/>
              </w:rPr>
              <w:t>0</w:t>
            </w:r>
          </w:p>
        </w:tc>
        <w:tc>
          <w:tcPr>
            <w:tcW w:w="3420" w:type="dxa"/>
          </w:tcPr>
          <w:p w:rsidR="00FE15CF" w:rsidRDefault="00FE15CF" w:rsidP="0044575D">
            <w:pPr>
              <w:rPr>
                <w:lang w:val="cs-CZ"/>
              </w:rPr>
            </w:pPr>
          </w:p>
        </w:tc>
      </w:tr>
      <w:tr w:rsidR="00FE15CF">
        <w:tc>
          <w:tcPr>
            <w:tcW w:w="3348" w:type="dxa"/>
          </w:tcPr>
          <w:p w:rsidR="00FE15CF" w:rsidRDefault="00FE15CF" w:rsidP="0044575D">
            <w:pPr>
              <w:rPr>
                <w:b/>
                <w:bCs/>
                <w:i/>
                <w:iCs/>
                <w:lang w:val="cs-CZ"/>
              </w:rPr>
            </w:pPr>
            <w:r>
              <w:rPr>
                <w:b/>
                <w:bCs/>
                <w:i/>
                <w:iCs/>
                <w:lang w:val="cs-CZ"/>
              </w:rPr>
              <w:t>jiné</w:t>
            </w:r>
          </w:p>
        </w:tc>
        <w:tc>
          <w:tcPr>
            <w:tcW w:w="1620" w:type="dxa"/>
          </w:tcPr>
          <w:p w:rsidR="00FE15CF" w:rsidRDefault="00FE15CF" w:rsidP="0044575D">
            <w:pPr>
              <w:rPr>
                <w:lang w:val="cs-CZ"/>
              </w:rPr>
            </w:pPr>
          </w:p>
        </w:tc>
        <w:tc>
          <w:tcPr>
            <w:tcW w:w="1080" w:type="dxa"/>
          </w:tcPr>
          <w:p w:rsidR="00FE15CF" w:rsidRDefault="00FE15CF" w:rsidP="0044575D">
            <w:pPr>
              <w:jc w:val="center"/>
              <w:rPr>
                <w:lang w:val="cs-CZ"/>
              </w:rPr>
            </w:pPr>
            <w:r>
              <w:rPr>
                <w:lang w:val="cs-CZ"/>
              </w:rPr>
              <w:t>0</w:t>
            </w:r>
          </w:p>
        </w:tc>
        <w:tc>
          <w:tcPr>
            <w:tcW w:w="3420" w:type="dxa"/>
          </w:tcPr>
          <w:p w:rsidR="00FE15CF" w:rsidRDefault="00FE15CF" w:rsidP="0044575D">
            <w:pPr>
              <w:rPr>
                <w:lang w:val="cs-CZ"/>
              </w:rPr>
            </w:pPr>
          </w:p>
        </w:tc>
      </w:tr>
    </w:tbl>
    <w:p w:rsidR="00FE15CF" w:rsidRDefault="00FE15CF" w:rsidP="00F71868">
      <w:pPr>
        <w:jc w:val="both"/>
        <w:rPr>
          <w:lang w:val="cs-CZ"/>
        </w:rPr>
      </w:pPr>
      <w:bookmarkStart w:id="4" w:name="a32"/>
    </w:p>
    <w:p w:rsidR="00FE15CF" w:rsidRDefault="00FE15CF" w:rsidP="00F71868">
      <w:pPr>
        <w:jc w:val="both"/>
        <w:rPr>
          <w:lang w:val="cs-CZ"/>
        </w:rPr>
      </w:pPr>
      <w:r>
        <w:rPr>
          <w:lang w:val="cs-CZ"/>
        </w:rPr>
        <w:t>Ve školním roce 2014/2015 nebyl ve škole zjištěn žádný případ sociálně-patologických jevů.</w:t>
      </w:r>
    </w:p>
    <w:p w:rsidR="00FE15CF" w:rsidRDefault="00FE15CF" w:rsidP="00F71868">
      <w:pPr>
        <w:jc w:val="both"/>
        <w:rPr>
          <w:lang w:val="cs-CZ"/>
        </w:rPr>
      </w:pPr>
    </w:p>
    <w:p w:rsidR="00FE15CF" w:rsidRDefault="00FE15CF" w:rsidP="00F71868">
      <w:pPr>
        <w:jc w:val="both"/>
        <w:rPr>
          <w:lang w:val="cs-CZ"/>
        </w:rPr>
      </w:pPr>
    </w:p>
    <w:p w:rsidR="00FE15CF" w:rsidRDefault="00FE15CF" w:rsidP="00F71868">
      <w:pPr>
        <w:rPr>
          <w:b/>
          <w:bCs/>
          <w:sz w:val="28"/>
          <w:szCs w:val="28"/>
          <w:lang w:val="cs-CZ"/>
        </w:rPr>
      </w:pPr>
      <w:r>
        <w:rPr>
          <w:b/>
          <w:bCs/>
          <w:sz w:val="28"/>
          <w:szCs w:val="28"/>
          <w:lang w:val="cs-CZ"/>
        </w:rPr>
        <w:t>3.2 Aktivity pro žáky</w:t>
      </w:r>
    </w:p>
    <w:bookmarkEnd w:id="4"/>
    <w:p w:rsidR="00FE15CF" w:rsidRDefault="00FE15CF" w:rsidP="00F71868">
      <w:pPr>
        <w:rPr>
          <w:b/>
          <w:bCs/>
          <w:sz w:val="28"/>
          <w:szCs w:val="28"/>
          <w:lang w:val="cs-CZ"/>
        </w:rPr>
      </w:pPr>
    </w:p>
    <w:p w:rsidR="00FE15CF" w:rsidRDefault="00FE15CF" w:rsidP="00F71868">
      <w:pPr>
        <w:numPr>
          <w:ilvl w:val="0"/>
          <w:numId w:val="1"/>
        </w:numPr>
        <w:rPr>
          <w:b/>
          <w:bCs/>
          <w:lang w:val="cs-CZ"/>
        </w:rPr>
      </w:pPr>
      <w:r>
        <w:rPr>
          <w:b/>
          <w:bCs/>
          <w:lang w:val="cs-CZ"/>
        </w:rPr>
        <w:t xml:space="preserve">Ve výuce – </w:t>
      </w:r>
      <w:r>
        <w:rPr>
          <w:lang w:val="cs-CZ"/>
        </w:rPr>
        <w:t>aktivity proběhly dle osnov jednotlivých vyučovacích předmětů, témata byla probírána dle potřeby ve spolupráci s vnějšími subjekty</w:t>
      </w:r>
    </w:p>
    <w:p w:rsidR="00FE15CF" w:rsidRDefault="00FE15CF" w:rsidP="00F71868">
      <w:pPr>
        <w:rPr>
          <w:lang w:val="cs-CZ"/>
        </w:rPr>
      </w:pPr>
    </w:p>
    <w:p w:rsidR="00FE15CF" w:rsidRPr="001B31BB" w:rsidRDefault="00FE15CF" w:rsidP="00F71868">
      <w:pPr>
        <w:numPr>
          <w:ilvl w:val="0"/>
          <w:numId w:val="1"/>
        </w:numPr>
        <w:rPr>
          <w:b/>
          <w:bCs/>
          <w:lang w:val="cs-CZ"/>
        </w:rPr>
      </w:pPr>
      <w:r>
        <w:rPr>
          <w:b/>
          <w:bCs/>
          <w:lang w:val="cs-CZ"/>
        </w:rPr>
        <w:t>Další aktivity</w:t>
      </w:r>
    </w:p>
    <w:p w:rsidR="00FE15CF" w:rsidRDefault="00FE15CF" w:rsidP="00F71868">
      <w:pPr>
        <w:numPr>
          <w:ilvl w:val="1"/>
          <w:numId w:val="1"/>
        </w:numPr>
        <w:rPr>
          <w:lang w:val="cs-CZ"/>
        </w:rPr>
      </w:pPr>
      <w:r>
        <w:rPr>
          <w:lang w:val="cs-CZ"/>
        </w:rPr>
        <w:t>Projektové dny (zaměření na pomoc mezi spolužáky a práci v týmu)</w:t>
      </w:r>
    </w:p>
    <w:p w:rsidR="00FE15CF" w:rsidRDefault="00FE15CF" w:rsidP="00F71868">
      <w:pPr>
        <w:numPr>
          <w:ilvl w:val="1"/>
          <w:numId w:val="1"/>
        </w:numPr>
        <w:rPr>
          <w:lang w:val="cs-CZ"/>
        </w:rPr>
      </w:pPr>
      <w:r>
        <w:rPr>
          <w:lang w:val="cs-CZ"/>
        </w:rPr>
        <w:t xml:space="preserve">V průběhu roku etické dílny zaměřené na vztahy mezi spolužáky a prevenci rizikového chování (paní lektorka </w:t>
      </w:r>
      <w:r w:rsidR="002E3C0C">
        <w:rPr>
          <w:lang w:val="cs-CZ"/>
        </w:rPr>
        <w:t>P. Toman</w:t>
      </w:r>
      <w:r>
        <w:rPr>
          <w:lang w:val="cs-CZ"/>
        </w:rPr>
        <w:t>)</w:t>
      </w:r>
    </w:p>
    <w:p w:rsidR="00FE15CF" w:rsidRPr="0099255E" w:rsidRDefault="00FE15CF" w:rsidP="0099255E">
      <w:pPr>
        <w:numPr>
          <w:ilvl w:val="1"/>
          <w:numId w:val="1"/>
        </w:numPr>
        <w:rPr>
          <w:lang w:val="cs-CZ"/>
        </w:rPr>
      </w:pPr>
      <w:r>
        <w:rPr>
          <w:lang w:val="cs-CZ"/>
        </w:rPr>
        <w:t xml:space="preserve">spolupráce s policií ČR (prevence rizikového chování, </w:t>
      </w:r>
      <w:proofErr w:type="spellStart"/>
      <w:r>
        <w:rPr>
          <w:lang w:val="cs-CZ"/>
        </w:rPr>
        <w:t>kyberšikana</w:t>
      </w:r>
      <w:proofErr w:type="spellEnd"/>
      <w:r>
        <w:rPr>
          <w:lang w:val="cs-CZ"/>
        </w:rPr>
        <w:t xml:space="preserve"> - pro </w:t>
      </w:r>
      <w:proofErr w:type="gramStart"/>
      <w:r>
        <w:rPr>
          <w:lang w:val="cs-CZ"/>
        </w:rPr>
        <w:t>žáky 3.-5. roč.</w:t>
      </w:r>
      <w:proofErr w:type="gramEnd"/>
      <w:r>
        <w:rPr>
          <w:lang w:val="cs-CZ"/>
        </w:rPr>
        <w:t>)</w:t>
      </w:r>
    </w:p>
    <w:p w:rsidR="00FE15CF" w:rsidRDefault="00FE15CF" w:rsidP="0099255E">
      <w:pPr>
        <w:tabs>
          <w:tab w:val="left" w:pos="2445"/>
        </w:tabs>
        <w:ind w:left="720" w:hanging="720"/>
        <w:rPr>
          <w:lang w:val="cs-CZ"/>
        </w:rPr>
      </w:pPr>
      <w:r w:rsidRPr="00CC76B4">
        <w:rPr>
          <w:lang w:val="cs-CZ"/>
        </w:rPr>
        <w:t xml:space="preserve">    </w:t>
      </w:r>
      <w:r>
        <w:rPr>
          <w:lang w:val="cs-CZ"/>
        </w:rPr>
        <w:t xml:space="preserve">        </w:t>
      </w:r>
      <w:r>
        <w:rPr>
          <w:lang w:val="cs-CZ"/>
        </w:rPr>
        <w:tab/>
      </w:r>
    </w:p>
    <w:p w:rsidR="00FE15CF" w:rsidRDefault="00FE15CF" w:rsidP="00F71868">
      <w:pPr>
        <w:numPr>
          <w:ilvl w:val="0"/>
          <w:numId w:val="1"/>
        </w:numPr>
        <w:rPr>
          <w:b/>
          <w:bCs/>
          <w:lang w:val="cs-CZ"/>
        </w:rPr>
      </w:pPr>
      <w:r>
        <w:rPr>
          <w:b/>
          <w:bCs/>
          <w:lang w:val="cs-CZ"/>
        </w:rPr>
        <w:t xml:space="preserve">Zájmové kroužky </w:t>
      </w:r>
    </w:p>
    <w:p w:rsidR="00FE15CF" w:rsidRPr="00E042F3" w:rsidRDefault="00FE15CF" w:rsidP="00F71868">
      <w:pPr>
        <w:rPr>
          <w:lang w:val="cs-CZ"/>
        </w:rPr>
      </w:pPr>
      <w:r>
        <w:rPr>
          <w:b/>
          <w:bCs/>
          <w:lang w:val="cs-CZ"/>
        </w:rPr>
        <w:t xml:space="preserve">- </w:t>
      </w:r>
      <w:r w:rsidRPr="00E042F3">
        <w:rPr>
          <w:lang w:val="cs-CZ"/>
        </w:rPr>
        <w:t>pořádané při ZŠ</w:t>
      </w:r>
    </w:p>
    <w:p w:rsidR="00FE15CF" w:rsidRDefault="00FE15CF" w:rsidP="00F71868">
      <w:pPr>
        <w:numPr>
          <w:ilvl w:val="0"/>
          <w:numId w:val="4"/>
        </w:numPr>
        <w:rPr>
          <w:lang w:val="cs-CZ"/>
        </w:rPr>
      </w:pPr>
      <w:r>
        <w:rPr>
          <w:lang w:val="cs-CZ"/>
        </w:rPr>
        <w:t>Anglický jazyk</w:t>
      </w:r>
    </w:p>
    <w:p w:rsidR="00FE15CF" w:rsidRDefault="00FE15CF" w:rsidP="00F71868">
      <w:pPr>
        <w:numPr>
          <w:ilvl w:val="0"/>
          <w:numId w:val="4"/>
        </w:numPr>
        <w:rPr>
          <w:lang w:val="cs-CZ"/>
        </w:rPr>
      </w:pPr>
      <w:r>
        <w:rPr>
          <w:lang w:val="cs-CZ"/>
        </w:rPr>
        <w:t>Kroužek fléten</w:t>
      </w:r>
    </w:p>
    <w:p w:rsidR="00FE15CF" w:rsidRDefault="00FE15CF" w:rsidP="00F71868">
      <w:pPr>
        <w:rPr>
          <w:lang w:val="cs-CZ"/>
        </w:rPr>
      </w:pPr>
      <w:r>
        <w:rPr>
          <w:lang w:val="cs-CZ"/>
        </w:rPr>
        <w:t>- pořádané mimo školu:</w:t>
      </w:r>
    </w:p>
    <w:p w:rsidR="00FE15CF" w:rsidRPr="00EB0CB2" w:rsidRDefault="00FE15CF" w:rsidP="00F71868">
      <w:pPr>
        <w:numPr>
          <w:ilvl w:val="0"/>
          <w:numId w:val="5"/>
        </w:numPr>
        <w:rPr>
          <w:lang w:val="cs-CZ"/>
        </w:rPr>
      </w:pPr>
      <w:r>
        <w:rPr>
          <w:lang w:val="cs-CZ"/>
        </w:rPr>
        <w:t>Sportovní kroužek – zaměřený na lyžování</w:t>
      </w:r>
    </w:p>
    <w:p w:rsidR="00FE15CF" w:rsidRDefault="00FE15CF" w:rsidP="00F71868">
      <w:pPr>
        <w:numPr>
          <w:ilvl w:val="0"/>
          <w:numId w:val="5"/>
        </w:numPr>
        <w:rPr>
          <w:lang w:val="cs-CZ"/>
        </w:rPr>
      </w:pPr>
      <w:r>
        <w:rPr>
          <w:lang w:val="cs-CZ"/>
        </w:rPr>
        <w:t>Oddíl tenisu</w:t>
      </w:r>
    </w:p>
    <w:p w:rsidR="00FE15CF" w:rsidRDefault="00FE15CF" w:rsidP="00F71868">
      <w:pPr>
        <w:numPr>
          <w:ilvl w:val="0"/>
          <w:numId w:val="5"/>
        </w:numPr>
        <w:rPr>
          <w:lang w:val="cs-CZ"/>
        </w:rPr>
      </w:pPr>
      <w:r>
        <w:rPr>
          <w:lang w:val="cs-CZ"/>
        </w:rPr>
        <w:t>Kroužek mladých hasičů</w:t>
      </w:r>
    </w:p>
    <w:p w:rsidR="00FE15CF" w:rsidRDefault="00FE15CF" w:rsidP="00F71868">
      <w:pPr>
        <w:rPr>
          <w:lang w:val="cs-CZ"/>
        </w:rPr>
      </w:pPr>
    </w:p>
    <w:p w:rsidR="00FE15CF" w:rsidRPr="003D447E" w:rsidRDefault="00FE15CF" w:rsidP="00F71868">
      <w:pPr>
        <w:numPr>
          <w:ilvl w:val="0"/>
          <w:numId w:val="1"/>
        </w:numPr>
        <w:rPr>
          <w:b/>
          <w:bCs/>
          <w:lang w:val="cs-CZ"/>
        </w:rPr>
      </w:pPr>
      <w:r>
        <w:rPr>
          <w:b/>
          <w:bCs/>
          <w:lang w:val="cs-CZ"/>
        </w:rPr>
        <w:t>Akce pořádané školou</w:t>
      </w:r>
    </w:p>
    <w:p w:rsidR="00FE15CF" w:rsidRDefault="00FE15CF" w:rsidP="00F71868">
      <w:pPr>
        <w:rPr>
          <w:lang w:val="cs-CZ"/>
        </w:rPr>
      </w:pPr>
      <w:r>
        <w:rPr>
          <w:lang w:val="cs-CZ"/>
        </w:rPr>
        <w:t>Spolupráce se střediskem KRNAP ve Vrchlabí (</w:t>
      </w:r>
      <w:proofErr w:type="spellStart"/>
      <w:r>
        <w:rPr>
          <w:lang w:val="cs-CZ"/>
        </w:rPr>
        <w:t>tématické</w:t>
      </w:r>
      <w:proofErr w:type="spellEnd"/>
      <w:r>
        <w:rPr>
          <w:lang w:val="cs-CZ"/>
        </w:rPr>
        <w:t xml:space="preserve"> besedy, exkurze, brigáda – hrabání jarních luk v Albeřicích)</w:t>
      </w:r>
    </w:p>
    <w:p w:rsidR="00FE15CF" w:rsidRDefault="00FE15CF" w:rsidP="00F71868">
      <w:pPr>
        <w:rPr>
          <w:lang w:val="cs-CZ"/>
        </w:rPr>
      </w:pPr>
      <w:r>
        <w:rPr>
          <w:lang w:val="cs-CZ"/>
        </w:rPr>
        <w:t>Spolupráce se střediskem KRNAP v Peci pod Sněžkou</w:t>
      </w:r>
    </w:p>
    <w:p w:rsidR="00FE15CF" w:rsidRDefault="00FE15CF" w:rsidP="00F71868">
      <w:pPr>
        <w:rPr>
          <w:lang w:val="cs-CZ"/>
        </w:rPr>
      </w:pPr>
      <w:r>
        <w:rPr>
          <w:lang w:val="cs-CZ"/>
        </w:rPr>
        <w:t>Mikulášský karneval</w:t>
      </w:r>
    </w:p>
    <w:p w:rsidR="00FE15CF" w:rsidRDefault="00FE15CF" w:rsidP="00F71868">
      <w:pPr>
        <w:rPr>
          <w:lang w:val="cs-CZ"/>
        </w:rPr>
      </w:pPr>
      <w:r>
        <w:rPr>
          <w:lang w:val="cs-CZ"/>
        </w:rPr>
        <w:t>Vánoční besídka pro rodiče</w:t>
      </w:r>
    </w:p>
    <w:p w:rsidR="00FE15CF" w:rsidRDefault="00FE15CF" w:rsidP="00F71868">
      <w:pPr>
        <w:rPr>
          <w:lang w:val="cs-CZ"/>
        </w:rPr>
      </w:pPr>
      <w:r>
        <w:rPr>
          <w:lang w:val="cs-CZ"/>
        </w:rPr>
        <w:lastRenderedPageBreak/>
        <w:t>Plavecká výuka</w:t>
      </w:r>
    </w:p>
    <w:p w:rsidR="00FE15CF" w:rsidRDefault="00FE15CF" w:rsidP="00F71868">
      <w:pPr>
        <w:rPr>
          <w:lang w:val="cs-CZ"/>
        </w:rPr>
      </w:pPr>
      <w:r>
        <w:rPr>
          <w:lang w:val="cs-CZ"/>
        </w:rPr>
        <w:t>Kulturní představení</w:t>
      </w:r>
    </w:p>
    <w:p w:rsidR="00FE15CF" w:rsidRDefault="00FE15CF" w:rsidP="00F71868">
      <w:pPr>
        <w:rPr>
          <w:lang w:val="cs-CZ"/>
        </w:rPr>
      </w:pPr>
      <w:r>
        <w:rPr>
          <w:lang w:val="cs-CZ"/>
        </w:rPr>
        <w:t>Den Země</w:t>
      </w:r>
    </w:p>
    <w:p w:rsidR="00FE15CF" w:rsidRDefault="00FE15CF" w:rsidP="00F71868">
      <w:pPr>
        <w:rPr>
          <w:lang w:val="cs-CZ"/>
        </w:rPr>
      </w:pPr>
      <w:r>
        <w:rPr>
          <w:lang w:val="cs-CZ"/>
        </w:rPr>
        <w:t xml:space="preserve">Dětský den </w:t>
      </w:r>
    </w:p>
    <w:p w:rsidR="00FE15CF" w:rsidRDefault="00FE15CF" w:rsidP="00F71868">
      <w:pPr>
        <w:rPr>
          <w:lang w:val="cs-CZ"/>
        </w:rPr>
      </w:pPr>
      <w:r>
        <w:rPr>
          <w:lang w:val="cs-CZ"/>
        </w:rPr>
        <w:t>Turistické výlety do okolí</w:t>
      </w:r>
    </w:p>
    <w:p w:rsidR="00FE15CF" w:rsidRDefault="00FE15CF" w:rsidP="00F71868">
      <w:pPr>
        <w:rPr>
          <w:lang w:val="cs-CZ"/>
        </w:rPr>
      </w:pPr>
      <w:r>
        <w:rPr>
          <w:lang w:val="cs-CZ"/>
        </w:rPr>
        <w:t>Školní jednodenní výlety</w:t>
      </w:r>
    </w:p>
    <w:p w:rsidR="00FE15CF" w:rsidRDefault="00FE15CF" w:rsidP="00F71868">
      <w:pPr>
        <w:rPr>
          <w:lang w:val="cs-CZ"/>
        </w:rPr>
      </w:pPr>
    </w:p>
    <w:p w:rsidR="00FE15CF" w:rsidRDefault="00FE15CF" w:rsidP="00F71868">
      <w:pPr>
        <w:numPr>
          <w:ilvl w:val="0"/>
          <w:numId w:val="1"/>
        </w:numPr>
        <w:rPr>
          <w:b/>
          <w:bCs/>
          <w:lang w:val="cs-CZ"/>
        </w:rPr>
      </w:pPr>
      <w:r>
        <w:rPr>
          <w:b/>
          <w:bCs/>
          <w:lang w:val="cs-CZ"/>
        </w:rPr>
        <w:t>Tematické výlety a exkurze</w:t>
      </w:r>
    </w:p>
    <w:p w:rsidR="00FE15CF" w:rsidRDefault="00FE15CF" w:rsidP="00F71868">
      <w:pPr>
        <w:rPr>
          <w:lang w:val="cs-CZ"/>
        </w:rPr>
      </w:pPr>
      <w:r>
        <w:rPr>
          <w:lang w:val="cs-CZ"/>
        </w:rPr>
        <w:t>Den Země – výlet do okolí Pece p. Sněžkou, beseda o ochraně přírody</w:t>
      </w:r>
    </w:p>
    <w:p w:rsidR="00FE15CF" w:rsidRDefault="00FE15CF" w:rsidP="00F71868">
      <w:pPr>
        <w:rPr>
          <w:lang w:val="cs-CZ"/>
        </w:rPr>
      </w:pPr>
      <w:r>
        <w:rPr>
          <w:lang w:val="cs-CZ"/>
        </w:rPr>
        <w:t>Brigáda – hrabání jarních luk v Albeřicích</w:t>
      </w:r>
    </w:p>
    <w:p w:rsidR="00FE15CF" w:rsidRDefault="00FE15CF" w:rsidP="00F71868">
      <w:pPr>
        <w:rPr>
          <w:lang w:val="cs-CZ"/>
        </w:rPr>
      </w:pPr>
      <w:r>
        <w:rPr>
          <w:lang w:val="cs-CZ"/>
        </w:rPr>
        <w:t>Další akce dle aktuální nabídky střediska KRNAP (např. výukový program o ptactvu v Krkonoších spojený s vycházkou do okolí školy)</w:t>
      </w:r>
    </w:p>
    <w:p w:rsidR="00FE15CF" w:rsidRDefault="00FE15CF" w:rsidP="00F71868">
      <w:pPr>
        <w:rPr>
          <w:b/>
          <w:bCs/>
          <w:sz w:val="28"/>
          <w:szCs w:val="28"/>
          <w:lang w:val="cs-CZ"/>
        </w:rPr>
      </w:pPr>
      <w:bookmarkStart w:id="5" w:name="a33"/>
    </w:p>
    <w:p w:rsidR="00FE15CF" w:rsidRDefault="00FE15CF" w:rsidP="00F71868">
      <w:pPr>
        <w:rPr>
          <w:b/>
          <w:bCs/>
          <w:sz w:val="28"/>
          <w:szCs w:val="28"/>
          <w:lang w:val="cs-CZ"/>
        </w:rPr>
      </w:pPr>
      <w:r>
        <w:rPr>
          <w:b/>
          <w:bCs/>
          <w:sz w:val="28"/>
          <w:szCs w:val="28"/>
          <w:lang w:val="cs-CZ"/>
        </w:rPr>
        <w:t>3</w:t>
      </w:r>
      <w:r w:rsidR="00DC3AEC">
        <w:rPr>
          <w:b/>
          <w:bCs/>
          <w:sz w:val="28"/>
          <w:szCs w:val="28"/>
          <w:lang w:val="cs-CZ"/>
        </w:rPr>
        <w:t xml:space="preserve">.3 Spolupráce s rodiči v rámci </w:t>
      </w:r>
      <w:r>
        <w:rPr>
          <w:b/>
          <w:bCs/>
          <w:sz w:val="28"/>
          <w:szCs w:val="28"/>
          <w:lang w:val="cs-CZ"/>
        </w:rPr>
        <w:t>PP</w:t>
      </w:r>
    </w:p>
    <w:bookmarkEnd w:id="5"/>
    <w:p w:rsidR="00FE15CF" w:rsidRDefault="00FE15CF" w:rsidP="00F71868">
      <w:pPr>
        <w:rPr>
          <w:lang w:val="cs-CZ"/>
        </w:rPr>
      </w:pPr>
    </w:p>
    <w:tbl>
      <w:tblPr>
        <w:tblW w:w="91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663"/>
        <w:gridCol w:w="543"/>
        <w:gridCol w:w="4123"/>
      </w:tblGrid>
      <w:tr w:rsidR="00FE15CF">
        <w:tc>
          <w:tcPr>
            <w:tcW w:w="3776" w:type="dxa"/>
          </w:tcPr>
          <w:p w:rsidR="00FE15CF" w:rsidRDefault="00FE15CF" w:rsidP="0044575D">
            <w:pPr>
              <w:rPr>
                <w:lang w:val="cs-CZ"/>
              </w:rPr>
            </w:pPr>
          </w:p>
        </w:tc>
        <w:tc>
          <w:tcPr>
            <w:tcW w:w="663" w:type="dxa"/>
          </w:tcPr>
          <w:p w:rsidR="00FE15CF" w:rsidRDefault="00FE15CF" w:rsidP="0044575D">
            <w:pPr>
              <w:jc w:val="center"/>
              <w:rPr>
                <w:lang w:val="cs-CZ"/>
              </w:rPr>
            </w:pPr>
            <w:r>
              <w:rPr>
                <w:lang w:val="cs-CZ"/>
              </w:rPr>
              <w:t>ano</w:t>
            </w:r>
          </w:p>
        </w:tc>
        <w:tc>
          <w:tcPr>
            <w:tcW w:w="543" w:type="dxa"/>
          </w:tcPr>
          <w:p w:rsidR="00FE15CF" w:rsidRDefault="00FE15CF" w:rsidP="0044575D">
            <w:pPr>
              <w:jc w:val="center"/>
              <w:rPr>
                <w:lang w:val="cs-CZ"/>
              </w:rPr>
            </w:pPr>
            <w:r>
              <w:rPr>
                <w:lang w:val="cs-CZ"/>
              </w:rPr>
              <w:t>ne</w:t>
            </w:r>
          </w:p>
        </w:tc>
        <w:tc>
          <w:tcPr>
            <w:tcW w:w="4123" w:type="dxa"/>
          </w:tcPr>
          <w:p w:rsidR="00FE15CF" w:rsidRDefault="00FE15CF" w:rsidP="0044575D">
            <w:pPr>
              <w:rPr>
                <w:lang w:val="cs-CZ"/>
              </w:rPr>
            </w:pPr>
          </w:p>
        </w:tc>
      </w:tr>
      <w:tr w:rsidR="00FE15CF">
        <w:tc>
          <w:tcPr>
            <w:tcW w:w="3776" w:type="dxa"/>
          </w:tcPr>
          <w:p w:rsidR="00FE15CF" w:rsidRDefault="00FE15CF" w:rsidP="0044575D">
            <w:pPr>
              <w:rPr>
                <w:lang w:val="cs-CZ"/>
              </w:rPr>
            </w:pPr>
            <w:r>
              <w:rPr>
                <w:lang w:val="cs-CZ"/>
              </w:rPr>
              <w:t>- rodiče jsou informováni o strategii</w:t>
            </w:r>
          </w:p>
        </w:tc>
        <w:tc>
          <w:tcPr>
            <w:tcW w:w="663" w:type="dxa"/>
          </w:tcPr>
          <w:p w:rsidR="00FE15CF" w:rsidRDefault="00FE15CF" w:rsidP="0044575D">
            <w:pPr>
              <w:jc w:val="center"/>
              <w:rPr>
                <w:lang w:val="cs-CZ"/>
              </w:rPr>
            </w:pPr>
            <w:r>
              <w:rPr>
                <w:lang w:val="cs-CZ"/>
              </w:rPr>
              <w:t>x</w:t>
            </w:r>
          </w:p>
        </w:tc>
        <w:tc>
          <w:tcPr>
            <w:tcW w:w="543" w:type="dxa"/>
          </w:tcPr>
          <w:p w:rsidR="00FE15CF" w:rsidRDefault="00FE15CF" w:rsidP="0044575D">
            <w:pPr>
              <w:jc w:val="center"/>
              <w:rPr>
                <w:lang w:val="cs-CZ"/>
              </w:rPr>
            </w:pPr>
          </w:p>
        </w:tc>
        <w:tc>
          <w:tcPr>
            <w:tcW w:w="4123" w:type="dxa"/>
          </w:tcPr>
          <w:p w:rsidR="00FE15CF" w:rsidRDefault="00FE15CF" w:rsidP="0044575D">
            <w:pPr>
              <w:rPr>
                <w:lang w:val="cs-CZ"/>
              </w:rPr>
            </w:pPr>
            <w:r>
              <w:rPr>
                <w:lang w:val="cs-CZ"/>
              </w:rPr>
              <w:t>Rodičovské schůzky, nástěnka</w:t>
            </w:r>
          </w:p>
        </w:tc>
      </w:tr>
      <w:tr w:rsidR="00FE15CF">
        <w:tc>
          <w:tcPr>
            <w:tcW w:w="3776" w:type="dxa"/>
          </w:tcPr>
          <w:p w:rsidR="00FE15CF" w:rsidRDefault="00FE15CF" w:rsidP="0044575D">
            <w:pPr>
              <w:rPr>
                <w:lang w:val="cs-CZ"/>
              </w:rPr>
            </w:pPr>
            <w:r>
              <w:rPr>
                <w:lang w:val="cs-CZ"/>
              </w:rPr>
              <w:t>1</w:t>
            </w:r>
            <w:r w:rsidRPr="00524F50">
              <w:rPr>
                <w:b/>
                <w:bCs/>
                <w:lang w:val="cs-CZ"/>
              </w:rPr>
              <w:t>. aktivní spolupráce s rodiči</w:t>
            </w:r>
          </w:p>
        </w:tc>
        <w:tc>
          <w:tcPr>
            <w:tcW w:w="663" w:type="dxa"/>
          </w:tcPr>
          <w:p w:rsidR="00FE15CF" w:rsidRDefault="00FE15CF" w:rsidP="0044575D">
            <w:pPr>
              <w:jc w:val="center"/>
              <w:rPr>
                <w:lang w:val="cs-CZ"/>
              </w:rPr>
            </w:pPr>
          </w:p>
        </w:tc>
        <w:tc>
          <w:tcPr>
            <w:tcW w:w="543" w:type="dxa"/>
          </w:tcPr>
          <w:p w:rsidR="00FE15CF" w:rsidRDefault="00FE15CF" w:rsidP="0044575D">
            <w:pPr>
              <w:jc w:val="center"/>
              <w:rPr>
                <w:lang w:val="cs-CZ"/>
              </w:rPr>
            </w:pPr>
          </w:p>
        </w:tc>
        <w:tc>
          <w:tcPr>
            <w:tcW w:w="4123" w:type="dxa"/>
          </w:tcPr>
          <w:p w:rsidR="00FE15CF" w:rsidRDefault="00FE15CF" w:rsidP="0044575D">
            <w:pPr>
              <w:rPr>
                <w:lang w:val="cs-CZ"/>
              </w:rPr>
            </w:pPr>
          </w:p>
        </w:tc>
      </w:tr>
      <w:tr w:rsidR="00FE15CF">
        <w:tc>
          <w:tcPr>
            <w:tcW w:w="3776" w:type="dxa"/>
          </w:tcPr>
          <w:p w:rsidR="00FE15CF" w:rsidRDefault="00DC3AEC" w:rsidP="0044575D">
            <w:pPr>
              <w:rPr>
                <w:lang w:val="cs-CZ"/>
              </w:rPr>
            </w:pPr>
            <w:r>
              <w:rPr>
                <w:lang w:val="cs-CZ"/>
              </w:rPr>
              <w:t xml:space="preserve">- přímá účast v </w:t>
            </w:r>
            <w:r w:rsidR="00FE15CF">
              <w:rPr>
                <w:lang w:val="cs-CZ"/>
              </w:rPr>
              <w:t>PP</w:t>
            </w:r>
          </w:p>
        </w:tc>
        <w:tc>
          <w:tcPr>
            <w:tcW w:w="663" w:type="dxa"/>
          </w:tcPr>
          <w:p w:rsidR="00FE15CF" w:rsidRDefault="00FE15CF" w:rsidP="0044575D">
            <w:pPr>
              <w:jc w:val="center"/>
              <w:rPr>
                <w:lang w:val="cs-CZ"/>
              </w:rPr>
            </w:pPr>
            <w:r>
              <w:rPr>
                <w:lang w:val="cs-CZ"/>
              </w:rPr>
              <w:t>x</w:t>
            </w:r>
          </w:p>
        </w:tc>
        <w:tc>
          <w:tcPr>
            <w:tcW w:w="543" w:type="dxa"/>
          </w:tcPr>
          <w:p w:rsidR="00FE15CF" w:rsidRDefault="00FE15CF" w:rsidP="0044575D">
            <w:pPr>
              <w:jc w:val="center"/>
              <w:rPr>
                <w:lang w:val="cs-CZ"/>
              </w:rPr>
            </w:pPr>
          </w:p>
        </w:tc>
        <w:tc>
          <w:tcPr>
            <w:tcW w:w="4123" w:type="dxa"/>
          </w:tcPr>
          <w:p w:rsidR="00FE15CF" w:rsidRDefault="00FE15CF" w:rsidP="0044575D">
            <w:pPr>
              <w:rPr>
                <w:lang w:val="cs-CZ"/>
              </w:rPr>
            </w:pPr>
            <w:r>
              <w:rPr>
                <w:lang w:val="cs-CZ"/>
              </w:rPr>
              <w:t>Spolupráce při organizaci školních akcí</w:t>
            </w:r>
          </w:p>
        </w:tc>
      </w:tr>
      <w:tr w:rsidR="00FE15CF">
        <w:tc>
          <w:tcPr>
            <w:tcW w:w="3776" w:type="dxa"/>
          </w:tcPr>
          <w:p w:rsidR="00FE15CF" w:rsidRDefault="00FE15CF" w:rsidP="0044575D">
            <w:pPr>
              <w:rPr>
                <w:lang w:val="cs-CZ"/>
              </w:rPr>
            </w:pPr>
            <w:r>
              <w:rPr>
                <w:lang w:val="cs-CZ"/>
              </w:rPr>
              <w:t>- školní akce určené pro rodiče s dětmi</w:t>
            </w:r>
          </w:p>
          <w:p w:rsidR="00FE15CF" w:rsidRDefault="00FE15CF" w:rsidP="0044575D">
            <w:pPr>
              <w:rPr>
                <w:lang w:val="cs-CZ"/>
              </w:rPr>
            </w:pPr>
          </w:p>
          <w:p w:rsidR="00FE15CF" w:rsidRDefault="00FE15CF" w:rsidP="0044575D">
            <w:pPr>
              <w:rPr>
                <w:lang w:val="cs-CZ"/>
              </w:rPr>
            </w:pPr>
          </w:p>
          <w:p w:rsidR="00FE15CF" w:rsidRPr="0099255E" w:rsidRDefault="00FE15CF" w:rsidP="0099255E">
            <w:pPr>
              <w:rPr>
                <w:lang w:val="cs-CZ"/>
              </w:rPr>
            </w:pPr>
            <w:r>
              <w:rPr>
                <w:lang w:val="cs-CZ"/>
              </w:rPr>
              <w:t>-akce určené</w:t>
            </w:r>
            <w:r w:rsidRPr="0099255E">
              <w:rPr>
                <w:lang w:val="cs-CZ"/>
              </w:rPr>
              <w:t xml:space="preserve"> pro rodiče</w:t>
            </w:r>
          </w:p>
        </w:tc>
        <w:tc>
          <w:tcPr>
            <w:tcW w:w="663" w:type="dxa"/>
          </w:tcPr>
          <w:p w:rsidR="00FE15CF" w:rsidRDefault="00FE15CF" w:rsidP="0044575D">
            <w:pPr>
              <w:jc w:val="center"/>
              <w:rPr>
                <w:lang w:val="cs-CZ"/>
              </w:rPr>
            </w:pPr>
            <w:r>
              <w:rPr>
                <w:lang w:val="cs-CZ"/>
              </w:rPr>
              <w:t>x</w:t>
            </w:r>
          </w:p>
        </w:tc>
        <w:tc>
          <w:tcPr>
            <w:tcW w:w="543" w:type="dxa"/>
          </w:tcPr>
          <w:p w:rsidR="00FE15CF" w:rsidRDefault="00FE15CF" w:rsidP="0044575D">
            <w:pPr>
              <w:jc w:val="center"/>
              <w:rPr>
                <w:lang w:val="cs-CZ"/>
              </w:rPr>
            </w:pPr>
          </w:p>
        </w:tc>
        <w:tc>
          <w:tcPr>
            <w:tcW w:w="4123" w:type="dxa"/>
          </w:tcPr>
          <w:p w:rsidR="00FE15CF" w:rsidRDefault="00FE15CF" w:rsidP="0044575D">
            <w:pPr>
              <w:rPr>
                <w:lang w:val="cs-CZ"/>
              </w:rPr>
            </w:pPr>
            <w:r>
              <w:rPr>
                <w:lang w:val="cs-CZ"/>
              </w:rPr>
              <w:t>Den otevřených dveří a zápis dětí do 1. roč., Vítání prvňáčků, Vánoční besídka, Slavnostní zahájení a ukončení školního roku</w:t>
            </w:r>
          </w:p>
          <w:p w:rsidR="00FE15CF" w:rsidRDefault="00FE15CF" w:rsidP="0044575D">
            <w:pPr>
              <w:rPr>
                <w:lang w:val="cs-CZ"/>
              </w:rPr>
            </w:pPr>
            <w:r>
              <w:rPr>
                <w:lang w:val="cs-CZ"/>
              </w:rPr>
              <w:t xml:space="preserve">Přednáška na téma </w:t>
            </w:r>
            <w:proofErr w:type="spellStart"/>
            <w:r>
              <w:rPr>
                <w:lang w:val="cs-CZ"/>
              </w:rPr>
              <w:t>kyberšikana</w:t>
            </w:r>
            <w:proofErr w:type="spellEnd"/>
          </w:p>
        </w:tc>
      </w:tr>
      <w:tr w:rsidR="00FE15CF">
        <w:tc>
          <w:tcPr>
            <w:tcW w:w="3776" w:type="dxa"/>
          </w:tcPr>
          <w:p w:rsidR="00FE15CF" w:rsidRDefault="00FE15CF" w:rsidP="0044575D">
            <w:pPr>
              <w:rPr>
                <w:b/>
                <w:bCs/>
                <w:i/>
                <w:iCs/>
                <w:lang w:val="cs-CZ"/>
              </w:rPr>
            </w:pPr>
            <w:r>
              <w:rPr>
                <w:b/>
                <w:bCs/>
                <w:i/>
                <w:iCs/>
                <w:lang w:val="cs-CZ"/>
              </w:rPr>
              <w:t>2</w:t>
            </w:r>
            <w:r w:rsidRPr="00524F50">
              <w:rPr>
                <w:b/>
                <w:bCs/>
                <w:lang w:val="cs-CZ"/>
              </w:rPr>
              <w:t>. pasivní spolupráce s rodiči</w:t>
            </w:r>
          </w:p>
        </w:tc>
        <w:tc>
          <w:tcPr>
            <w:tcW w:w="663" w:type="dxa"/>
          </w:tcPr>
          <w:p w:rsidR="00FE15CF" w:rsidRDefault="00FE15CF" w:rsidP="0044575D">
            <w:pPr>
              <w:jc w:val="center"/>
              <w:rPr>
                <w:lang w:val="cs-CZ"/>
              </w:rPr>
            </w:pPr>
          </w:p>
        </w:tc>
        <w:tc>
          <w:tcPr>
            <w:tcW w:w="543" w:type="dxa"/>
          </w:tcPr>
          <w:p w:rsidR="00FE15CF" w:rsidRDefault="00FE15CF" w:rsidP="0044575D">
            <w:pPr>
              <w:jc w:val="center"/>
              <w:rPr>
                <w:lang w:val="cs-CZ"/>
              </w:rPr>
            </w:pPr>
          </w:p>
        </w:tc>
        <w:tc>
          <w:tcPr>
            <w:tcW w:w="4123" w:type="dxa"/>
          </w:tcPr>
          <w:p w:rsidR="00FE15CF" w:rsidRDefault="00FE15CF" w:rsidP="0044575D">
            <w:pPr>
              <w:rPr>
                <w:lang w:val="cs-CZ"/>
              </w:rPr>
            </w:pPr>
          </w:p>
        </w:tc>
      </w:tr>
      <w:tr w:rsidR="00FE15CF">
        <w:tc>
          <w:tcPr>
            <w:tcW w:w="3776" w:type="dxa"/>
          </w:tcPr>
          <w:p w:rsidR="00FE15CF" w:rsidRDefault="00FE15CF" w:rsidP="0044575D">
            <w:pPr>
              <w:rPr>
                <w:lang w:val="cs-CZ"/>
              </w:rPr>
            </w:pPr>
            <w:r>
              <w:rPr>
                <w:lang w:val="cs-CZ"/>
              </w:rPr>
              <w:t>- písemná sdělení rodičům</w:t>
            </w:r>
          </w:p>
        </w:tc>
        <w:tc>
          <w:tcPr>
            <w:tcW w:w="663" w:type="dxa"/>
          </w:tcPr>
          <w:p w:rsidR="00FE15CF" w:rsidRDefault="00FE15CF" w:rsidP="0044575D">
            <w:pPr>
              <w:jc w:val="center"/>
              <w:rPr>
                <w:lang w:val="cs-CZ"/>
              </w:rPr>
            </w:pPr>
            <w:r>
              <w:rPr>
                <w:lang w:val="cs-CZ"/>
              </w:rPr>
              <w:t>x</w:t>
            </w:r>
          </w:p>
        </w:tc>
        <w:tc>
          <w:tcPr>
            <w:tcW w:w="543" w:type="dxa"/>
          </w:tcPr>
          <w:p w:rsidR="00FE15CF" w:rsidRDefault="00FE15CF" w:rsidP="0044575D">
            <w:pPr>
              <w:jc w:val="center"/>
              <w:rPr>
                <w:lang w:val="cs-CZ"/>
              </w:rPr>
            </w:pPr>
          </w:p>
        </w:tc>
        <w:tc>
          <w:tcPr>
            <w:tcW w:w="4123" w:type="dxa"/>
          </w:tcPr>
          <w:p w:rsidR="00FE15CF" w:rsidRDefault="00FE15CF" w:rsidP="0044575D">
            <w:pPr>
              <w:rPr>
                <w:lang w:val="cs-CZ"/>
              </w:rPr>
            </w:pPr>
            <w:r>
              <w:rPr>
                <w:lang w:val="cs-CZ"/>
              </w:rPr>
              <w:t>Sdělení o jednotlivých akcích (v ŽK, nástěnka školy)</w:t>
            </w:r>
          </w:p>
        </w:tc>
      </w:tr>
      <w:tr w:rsidR="00FE15CF">
        <w:tc>
          <w:tcPr>
            <w:tcW w:w="3776" w:type="dxa"/>
          </w:tcPr>
          <w:p w:rsidR="00FE15CF" w:rsidRDefault="00FE15CF" w:rsidP="0044575D">
            <w:pPr>
              <w:rPr>
                <w:lang w:val="cs-CZ"/>
              </w:rPr>
            </w:pPr>
            <w:r>
              <w:rPr>
                <w:lang w:val="cs-CZ"/>
              </w:rPr>
              <w:t>- informační letáky</w:t>
            </w:r>
          </w:p>
        </w:tc>
        <w:tc>
          <w:tcPr>
            <w:tcW w:w="663" w:type="dxa"/>
          </w:tcPr>
          <w:p w:rsidR="00FE15CF" w:rsidRDefault="00FE15CF" w:rsidP="0044575D">
            <w:pPr>
              <w:jc w:val="center"/>
              <w:rPr>
                <w:lang w:val="cs-CZ"/>
              </w:rPr>
            </w:pPr>
            <w:r>
              <w:rPr>
                <w:lang w:val="cs-CZ"/>
              </w:rPr>
              <w:t>x</w:t>
            </w:r>
          </w:p>
        </w:tc>
        <w:tc>
          <w:tcPr>
            <w:tcW w:w="543" w:type="dxa"/>
          </w:tcPr>
          <w:p w:rsidR="00FE15CF" w:rsidRDefault="00FE15CF" w:rsidP="0044575D">
            <w:pPr>
              <w:jc w:val="center"/>
              <w:rPr>
                <w:lang w:val="cs-CZ"/>
              </w:rPr>
            </w:pPr>
          </w:p>
        </w:tc>
        <w:tc>
          <w:tcPr>
            <w:tcW w:w="4123" w:type="dxa"/>
          </w:tcPr>
          <w:p w:rsidR="00FE15CF" w:rsidRDefault="00FE15CF" w:rsidP="0044575D">
            <w:pPr>
              <w:rPr>
                <w:lang w:val="cs-CZ"/>
              </w:rPr>
            </w:pPr>
            <w:r>
              <w:rPr>
                <w:lang w:val="cs-CZ"/>
              </w:rPr>
              <w:t>Pozvánky na akce pořádané školou</w:t>
            </w:r>
          </w:p>
        </w:tc>
      </w:tr>
    </w:tbl>
    <w:p w:rsidR="00FE15CF" w:rsidRDefault="00FE15CF" w:rsidP="00F71868">
      <w:pPr>
        <w:rPr>
          <w:lang w:val="cs-CZ"/>
        </w:rPr>
      </w:pPr>
    </w:p>
    <w:p w:rsidR="00FE15CF" w:rsidRDefault="00FE15CF" w:rsidP="00F71868">
      <w:pPr>
        <w:rPr>
          <w:lang w:val="cs-CZ"/>
        </w:rPr>
      </w:pPr>
    </w:p>
    <w:p w:rsidR="00FE15CF" w:rsidRDefault="00FE15CF" w:rsidP="00F71868">
      <w:pPr>
        <w:rPr>
          <w:b/>
          <w:bCs/>
          <w:sz w:val="28"/>
          <w:szCs w:val="28"/>
          <w:lang w:val="cs-CZ"/>
        </w:rPr>
      </w:pPr>
      <w:bookmarkStart w:id="6" w:name="a34"/>
      <w:r w:rsidRPr="00322796">
        <w:rPr>
          <w:b/>
          <w:bCs/>
          <w:sz w:val="28"/>
          <w:szCs w:val="28"/>
          <w:lang w:val="cs-CZ"/>
        </w:rPr>
        <w:t>3.4</w:t>
      </w:r>
      <w:r>
        <w:rPr>
          <w:b/>
          <w:bCs/>
          <w:sz w:val="28"/>
          <w:szCs w:val="28"/>
          <w:lang w:val="cs-CZ"/>
        </w:rPr>
        <w:t xml:space="preserve"> Spolupráce s institucemi a organizacemi</w:t>
      </w:r>
    </w:p>
    <w:bookmarkEnd w:id="6"/>
    <w:p w:rsidR="00FE15CF" w:rsidRDefault="00FE15CF" w:rsidP="00F71868">
      <w:pPr>
        <w:rPr>
          <w:b/>
          <w:bCs/>
          <w:sz w:val="28"/>
          <w:szCs w:val="28"/>
          <w:lang w:val="cs-CZ"/>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865"/>
        <w:gridCol w:w="720"/>
        <w:gridCol w:w="5324"/>
      </w:tblGrid>
      <w:tr w:rsidR="00FE15CF">
        <w:tc>
          <w:tcPr>
            <w:tcW w:w="2303" w:type="dxa"/>
          </w:tcPr>
          <w:p w:rsidR="00FE15CF" w:rsidRDefault="00FE15CF" w:rsidP="0044575D">
            <w:pPr>
              <w:rPr>
                <w:lang w:val="cs-CZ"/>
              </w:rPr>
            </w:pPr>
            <w:r>
              <w:rPr>
                <w:lang w:val="cs-CZ"/>
              </w:rPr>
              <w:t>Využíváme:</w:t>
            </w:r>
          </w:p>
        </w:tc>
        <w:tc>
          <w:tcPr>
            <w:tcW w:w="865" w:type="dxa"/>
          </w:tcPr>
          <w:p w:rsidR="00FE15CF" w:rsidRDefault="00FE15CF" w:rsidP="0044575D">
            <w:pPr>
              <w:jc w:val="center"/>
              <w:rPr>
                <w:lang w:val="cs-CZ"/>
              </w:rPr>
            </w:pPr>
            <w:r>
              <w:rPr>
                <w:lang w:val="cs-CZ"/>
              </w:rPr>
              <w:t>ano</w:t>
            </w:r>
          </w:p>
        </w:tc>
        <w:tc>
          <w:tcPr>
            <w:tcW w:w="720" w:type="dxa"/>
          </w:tcPr>
          <w:p w:rsidR="00FE15CF" w:rsidRDefault="00FE15CF" w:rsidP="0044575D">
            <w:pPr>
              <w:jc w:val="center"/>
              <w:rPr>
                <w:lang w:val="cs-CZ"/>
              </w:rPr>
            </w:pPr>
            <w:r>
              <w:rPr>
                <w:lang w:val="cs-CZ"/>
              </w:rPr>
              <w:t>ne</w:t>
            </w:r>
          </w:p>
        </w:tc>
        <w:tc>
          <w:tcPr>
            <w:tcW w:w="5324" w:type="dxa"/>
          </w:tcPr>
          <w:p w:rsidR="00FE15CF" w:rsidRDefault="00FE15CF" w:rsidP="0044575D">
            <w:pPr>
              <w:rPr>
                <w:lang w:val="cs-CZ"/>
              </w:rPr>
            </w:pPr>
            <w:r>
              <w:rPr>
                <w:lang w:val="cs-CZ"/>
              </w:rPr>
              <w:t>Forma spolupráce</w:t>
            </w:r>
          </w:p>
        </w:tc>
      </w:tr>
      <w:tr w:rsidR="00FE15CF">
        <w:tc>
          <w:tcPr>
            <w:tcW w:w="2303" w:type="dxa"/>
          </w:tcPr>
          <w:p w:rsidR="00FE15CF" w:rsidRDefault="00FE15CF" w:rsidP="0044575D">
            <w:pPr>
              <w:rPr>
                <w:lang w:val="cs-CZ"/>
              </w:rPr>
            </w:pPr>
            <w:r>
              <w:rPr>
                <w:lang w:val="cs-CZ"/>
              </w:rPr>
              <w:t>PPP</w:t>
            </w:r>
          </w:p>
        </w:tc>
        <w:tc>
          <w:tcPr>
            <w:tcW w:w="865" w:type="dxa"/>
          </w:tcPr>
          <w:p w:rsidR="00FE15CF" w:rsidRDefault="00FE15CF" w:rsidP="0044575D">
            <w:pPr>
              <w:jc w:val="center"/>
              <w:rPr>
                <w:lang w:val="cs-CZ"/>
              </w:rPr>
            </w:pPr>
            <w:r>
              <w:rPr>
                <w:lang w:val="cs-CZ"/>
              </w:rPr>
              <w:t>x</w:t>
            </w:r>
          </w:p>
        </w:tc>
        <w:tc>
          <w:tcPr>
            <w:tcW w:w="720" w:type="dxa"/>
          </w:tcPr>
          <w:p w:rsidR="00FE15CF" w:rsidRDefault="00FE15CF" w:rsidP="0044575D">
            <w:pPr>
              <w:jc w:val="center"/>
              <w:rPr>
                <w:lang w:val="cs-CZ"/>
              </w:rPr>
            </w:pPr>
          </w:p>
        </w:tc>
        <w:tc>
          <w:tcPr>
            <w:tcW w:w="5324" w:type="dxa"/>
          </w:tcPr>
          <w:p w:rsidR="00FE15CF" w:rsidRDefault="00FE15CF" w:rsidP="0044575D">
            <w:pPr>
              <w:rPr>
                <w:lang w:val="cs-CZ"/>
              </w:rPr>
            </w:pPr>
            <w:r>
              <w:rPr>
                <w:lang w:val="cs-CZ"/>
              </w:rPr>
              <w:t>Poradenská činnost pro učitele i rodiče, IVP</w:t>
            </w:r>
          </w:p>
        </w:tc>
      </w:tr>
      <w:tr w:rsidR="00FE15CF">
        <w:tc>
          <w:tcPr>
            <w:tcW w:w="2303" w:type="dxa"/>
          </w:tcPr>
          <w:p w:rsidR="00FE15CF" w:rsidRDefault="00FE15CF" w:rsidP="0044575D">
            <w:pPr>
              <w:rPr>
                <w:lang w:val="cs-CZ"/>
              </w:rPr>
            </w:pPr>
            <w:r>
              <w:rPr>
                <w:lang w:val="cs-CZ"/>
              </w:rPr>
              <w:t>Policie ČR</w:t>
            </w:r>
          </w:p>
        </w:tc>
        <w:tc>
          <w:tcPr>
            <w:tcW w:w="865" w:type="dxa"/>
          </w:tcPr>
          <w:p w:rsidR="00FE15CF" w:rsidRDefault="00FE15CF" w:rsidP="0044575D">
            <w:pPr>
              <w:jc w:val="center"/>
              <w:rPr>
                <w:lang w:val="cs-CZ"/>
              </w:rPr>
            </w:pPr>
            <w:r>
              <w:rPr>
                <w:lang w:val="cs-CZ"/>
              </w:rPr>
              <w:t>x</w:t>
            </w:r>
          </w:p>
        </w:tc>
        <w:tc>
          <w:tcPr>
            <w:tcW w:w="720" w:type="dxa"/>
          </w:tcPr>
          <w:p w:rsidR="00FE15CF" w:rsidRDefault="00FE15CF" w:rsidP="0044575D">
            <w:pPr>
              <w:jc w:val="center"/>
              <w:rPr>
                <w:lang w:val="cs-CZ"/>
              </w:rPr>
            </w:pPr>
          </w:p>
        </w:tc>
        <w:tc>
          <w:tcPr>
            <w:tcW w:w="5324" w:type="dxa"/>
          </w:tcPr>
          <w:p w:rsidR="00FE15CF" w:rsidRDefault="00FE15CF" w:rsidP="0044575D">
            <w:pPr>
              <w:rPr>
                <w:lang w:val="cs-CZ"/>
              </w:rPr>
            </w:pPr>
            <w:r>
              <w:rPr>
                <w:lang w:val="cs-CZ"/>
              </w:rPr>
              <w:t>Vyšetřování případů kriminality a záškoláctví, přednášková a preventivní činnost</w:t>
            </w:r>
          </w:p>
        </w:tc>
      </w:tr>
      <w:tr w:rsidR="00FE15CF">
        <w:tc>
          <w:tcPr>
            <w:tcW w:w="2303" w:type="dxa"/>
          </w:tcPr>
          <w:p w:rsidR="00FE15CF" w:rsidRDefault="00FE15CF" w:rsidP="0044575D">
            <w:pPr>
              <w:rPr>
                <w:lang w:val="cs-CZ"/>
              </w:rPr>
            </w:pPr>
            <w:r>
              <w:rPr>
                <w:lang w:val="cs-CZ"/>
              </w:rPr>
              <w:t>Městská policie</w:t>
            </w:r>
          </w:p>
        </w:tc>
        <w:tc>
          <w:tcPr>
            <w:tcW w:w="865" w:type="dxa"/>
          </w:tcPr>
          <w:p w:rsidR="00FE15CF" w:rsidRDefault="00FE15CF" w:rsidP="0044575D">
            <w:pPr>
              <w:jc w:val="center"/>
              <w:rPr>
                <w:lang w:val="cs-CZ"/>
              </w:rPr>
            </w:pPr>
          </w:p>
        </w:tc>
        <w:tc>
          <w:tcPr>
            <w:tcW w:w="720" w:type="dxa"/>
          </w:tcPr>
          <w:p w:rsidR="00FE15CF" w:rsidRDefault="00FE15CF" w:rsidP="0044575D">
            <w:pPr>
              <w:jc w:val="center"/>
              <w:rPr>
                <w:lang w:val="cs-CZ"/>
              </w:rPr>
            </w:pPr>
            <w:r>
              <w:rPr>
                <w:lang w:val="cs-CZ"/>
              </w:rPr>
              <w:t>x</w:t>
            </w:r>
          </w:p>
        </w:tc>
        <w:tc>
          <w:tcPr>
            <w:tcW w:w="5324" w:type="dxa"/>
          </w:tcPr>
          <w:p w:rsidR="00FE15CF" w:rsidRDefault="00FE15CF" w:rsidP="0044575D">
            <w:pPr>
              <w:rPr>
                <w:lang w:val="cs-CZ"/>
              </w:rPr>
            </w:pPr>
          </w:p>
        </w:tc>
      </w:tr>
      <w:tr w:rsidR="00FE15CF">
        <w:tc>
          <w:tcPr>
            <w:tcW w:w="2303" w:type="dxa"/>
          </w:tcPr>
          <w:p w:rsidR="00FE15CF" w:rsidRDefault="00FE15CF" w:rsidP="0044575D">
            <w:pPr>
              <w:rPr>
                <w:lang w:val="cs-CZ"/>
              </w:rPr>
            </w:pPr>
            <w:r>
              <w:rPr>
                <w:lang w:val="cs-CZ"/>
              </w:rPr>
              <w:t>SPC</w:t>
            </w:r>
          </w:p>
        </w:tc>
        <w:tc>
          <w:tcPr>
            <w:tcW w:w="865" w:type="dxa"/>
          </w:tcPr>
          <w:p w:rsidR="00FE15CF" w:rsidRDefault="00FE15CF" w:rsidP="0044575D">
            <w:pPr>
              <w:jc w:val="center"/>
              <w:rPr>
                <w:lang w:val="cs-CZ"/>
              </w:rPr>
            </w:pPr>
            <w:r>
              <w:rPr>
                <w:lang w:val="cs-CZ"/>
              </w:rPr>
              <w:t>x</w:t>
            </w:r>
          </w:p>
        </w:tc>
        <w:tc>
          <w:tcPr>
            <w:tcW w:w="720" w:type="dxa"/>
          </w:tcPr>
          <w:p w:rsidR="00FE15CF" w:rsidRDefault="00FE15CF" w:rsidP="0044575D">
            <w:pPr>
              <w:jc w:val="center"/>
              <w:rPr>
                <w:lang w:val="cs-CZ"/>
              </w:rPr>
            </w:pPr>
          </w:p>
        </w:tc>
        <w:tc>
          <w:tcPr>
            <w:tcW w:w="5324" w:type="dxa"/>
          </w:tcPr>
          <w:p w:rsidR="00FE15CF" w:rsidRDefault="00FE15CF" w:rsidP="0044575D">
            <w:pPr>
              <w:rPr>
                <w:lang w:val="cs-CZ"/>
              </w:rPr>
            </w:pPr>
            <w:r>
              <w:rPr>
                <w:lang w:val="cs-CZ"/>
              </w:rPr>
              <w:t>Poradenská činnost pro učitele</w:t>
            </w:r>
          </w:p>
        </w:tc>
      </w:tr>
      <w:tr w:rsidR="00FE15CF">
        <w:tc>
          <w:tcPr>
            <w:tcW w:w="2303" w:type="dxa"/>
          </w:tcPr>
          <w:p w:rsidR="00FE15CF" w:rsidRDefault="00FE15CF" w:rsidP="0044575D">
            <w:pPr>
              <w:rPr>
                <w:lang w:val="cs-CZ"/>
              </w:rPr>
            </w:pPr>
            <w:r>
              <w:rPr>
                <w:lang w:val="cs-CZ"/>
              </w:rPr>
              <w:t>Orgány státní správy</w:t>
            </w:r>
          </w:p>
        </w:tc>
        <w:tc>
          <w:tcPr>
            <w:tcW w:w="865" w:type="dxa"/>
          </w:tcPr>
          <w:p w:rsidR="00FE15CF" w:rsidRDefault="00FE15CF" w:rsidP="0044575D">
            <w:pPr>
              <w:jc w:val="center"/>
              <w:rPr>
                <w:lang w:val="cs-CZ"/>
              </w:rPr>
            </w:pPr>
          </w:p>
        </w:tc>
        <w:tc>
          <w:tcPr>
            <w:tcW w:w="720" w:type="dxa"/>
          </w:tcPr>
          <w:p w:rsidR="00FE15CF" w:rsidRDefault="00FE15CF" w:rsidP="0044575D">
            <w:pPr>
              <w:jc w:val="center"/>
              <w:rPr>
                <w:lang w:val="cs-CZ"/>
              </w:rPr>
            </w:pPr>
            <w:r>
              <w:rPr>
                <w:lang w:val="cs-CZ"/>
              </w:rPr>
              <w:t>x</w:t>
            </w:r>
          </w:p>
        </w:tc>
        <w:tc>
          <w:tcPr>
            <w:tcW w:w="5324" w:type="dxa"/>
          </w:tcPr>
          <w:p w:rsidR="00FE15CF" w:rsidRDefault="00FE15CF" w:rsidP="0044575D">
            <w:pPr>
              <w:rPr>
                <w:lang w:val="cs-CZ"/>
              </w:rPr>
            </w:pPr>
            <w:r>
              <w:rPr>
                <w:lang w:val="cs-CZ"/>
              </w:rPr>
              <w:t>Spolupráce při řešení záškoláctví</w:t>
            </w:r>
          </w:p>
        </w:tc>
      </w:tr>
      <w:tr w:rsidR="00FE15CF">
        <w:tc>
          <w:tcPr>
            <w:tcW w:w="2303" w:type="dxa"/>
          </w:tcPr>
          <w:p w:rsidR="00FE15CF" w:rsidRDefault="00FE15CF" w:rsidP="0044575D">
            <w:pPr>
              <w:rPr>
                <w:lang w:val="cs-CZ"/>
              </w:rPr>
            </w:pPr>
            <w:r>
              <w:rPr>
                <w:lang w:val="cs-CZ"/>
              </w:rPr>
              <w:t xml:space="preserve">Odborníci – </w:t>
            </w:r>
            <w:proofErr w:type="gramStart"/>
            <w:r>
              <w:rPr>
                <w:lang w:val="cs-CZ"/>
              </w:rPr>
              <w:t>dětský  psychiatr</w:t>
            </w:r>
            <w:proofErr w:type="gramEnd"/>
          </w:p>
        </w:tc>
        <w:tc>
          <w:tcPr>
            <w:tcW w:w="865" w:type="dxa"/>
          </w:tcPr>
          <w:p w:rsidR="00FE15CF" w:rsidRDefault="00FE15CF" w:rsidP="0044575D">
            <w:pPr>
              <w:jc w:val="center"/>
              <w:rPr>
                <w:lang w:val="cs-CZ"/>
              </w:rPr>
            </w:pPr>
          </w:p>
        </w:tc>
        <w:tc>
          <w:tcPr>
            <w:tcW w:w="720" w:type="dxa"/>
          </w:tcPr>
          <w:p w:rsidR="00FE15CF" w:rsidRDefault="00FE15CF" w:rsidP="0044575D">
            <w:pPr>
              <w:jc w:val="center"/>
              <w:rPr>
                <w:lang w:val="cs-CZ"/>
              </w:rPr>
            </w:pPr>
            <w:r>
              <w:rPr>
                <w:lang w:val="cs-CZ"/>
              </w:rPr>
              <w:t>x</w:t>
            </w:r>
          </w:p>
        </w:tc>
        <w:tc>
          <w:tcPr>
            <w:tcW w:w="5324" w:type="dxa"/>
          </w:tcPr>
          <w:p w:rsidR="00FE15CF" w:rsidRDefault="00FE15CF" w:rsidP="0044575D">
            <w:pPr>
              <w:rPr>
                <w:lang w:val="cs-CZ"/>
              </w:rPr>
            </w:pPr>
            <w:r>
              <w:rPr>
                <w:lang w:val="cs-CZ"/>
              </w:rPr>
              <w:t>Řešení nevhodného až agresivního chování</w:t>
            </w:r>
          </w:p>
        </w:tc>
      </w:tr>
      <w:tr w:rsidR="00FE15CF">
        <w:tc>
          <w:tcPr>
            <w:tcW w:w="2303" w:type="dxa"/>
          </w:tcPr>
          <w:p w:rsidR="00FE15CF" w:rsidRDefault="00FE15CF" w:rsidP="0044575D">
            <w:pPr>
              <w:rPr>
                <w:lang w:val="cs-CZ"/>
              </w:rPr>
            </w:pPr>
            <w:r>
              <w:rPr>
                <w:lang w:val="cs-CZ"/>
              </w:rPr>
              <w:t>Nestátní zařízení</w:t>
            </w:r>
          </w:p>
        </w:tc>
        <w:tc>
          <w:tcPr>
            <w:tcW w:w="865" w:type="dxa"/>
          </w:tcPr>
          <w:p w:rsidR="00FE15CF" w:rsidRDefault="00FE15CF" w:rsidP="0044575D">
            <w:pPr>
              <w:jc w:val="center"/>
              <w:rPr>
                <w:lang w:val="cs-CZ"/>
              </w:rPr>
            </w:pPr>
          </w:p>
        </w:tc>
        <w:tc>
          <w:tcPr>
            <w:tcW w:w="720" w:type="dxa"/>
          </w:tcPr>
          <w:p w:rsidR="00FE15CF" w:rsidRDefault="00FE15CF" w:rsidP="0044575D">
            <w:pPr>
              <w:jc w:val="center"/>
              <w:rPr>
                <w:lang w:val="cs-CZ"/>
              </w:rPr>
            </w:pPr>
            <w:r>
              <w:rPr>
                <w:lang w:val="cs-CZ"/>
              </w:rPr>
              <w:t>x</w:t>
            </w:r>
          </w:p>
        </w:tc>
        <w:tc>
          <w:tcPr>
            <w:tcW w:w="5324" w:type="dxa"/>
          </w:tcPr>
          <w:p w:rsidR="00FE15CF" w:rsidRDefault="00FE15CF" w:rsidP="0044575D">
            <w:pPr>
              <w:rPr>
                <w:lang w:val="cs-CZ"/>
              </w:rPr>
            </w:pPr>
          </w:p>
        </w:tc>
      </w:tr>
    </w:tbl>
    <w:p w:rsidR="00FE15CF" w:rsidRDefault="00FE15CF" w:rsidP="00F71868">
      <w:pPr>
        <w:rPr>
          <w:b/>
          <w:bCs/>
          <w:sz w:val="32"/>
          <w:szCs w:val="32"/>
          <w:lang w:val="cs-CZ"/>
        </w:rPr>
      </w:pPr>
    </w:p>
    <w:p w:rsidR="00FE15CF" w:rsidRDefault="00FE15CF" w:rsidP="00F71868">
      <w:pPr>
        <w:rPr>
          <w:b/>
          <w:bCs/>
          <w:sz w:val="32"/>
          <w:szCs w:val="32"/>
          <w:lang w:val="cs-CZ"/>
        </w:rPr>
      </w:pPr>
    </w:p>
    <w:p w:rsidR="00FE15CF" w:rsidRDefault="00FE15CF" w:rsidP="00F71868">
      <w:pPr>
        <w:rPr>
          <w:b/>
          <w:bCs/>
          <w:sz w:val="32"/>
          <w:szCs w:val="32"/>
          <w:lang w:val="cs-CZ"/>
        </w:rPr>
      </w:pPr>
    </w:p>
    <w:p w:rsidR="00FE15CF" w:rsidRDefault="00FE15CF" w:rsidP="00F71868">
      <w:pPr>
        <w:rPr>
          <w:b/>
          <w:bCs/>
          <w:sz w:val="32"/>
          <w:szCs w:val="32"/>
          <w:lang w:val="cs-CZ"/>
        </w:rPr>
      </w:pPr>
    </w:p>
    <w:p w:rsidR="00FE15CF" w:rsidRDefault="00FE15CF" w:rsidP="00F71868">
      <w:pPr>
        <w:rPr>
          <w:b/>
          <w:bCs/>
          <w:sz w:val="32"/>
          <w:szCs w:val="32"/>
          <w:lang w:val="cs-CZ"/>
        </w:rPr>
      </w:pPr>
    </w:p>
    <w:p w:rsidR="00FE15CF" w:rsidRDefault="00FE15CF" w:rsidP="00F71868">
      <w:pPr>
        <w:rPr>
          <w:b/>
          <w:bCs/>
          <w:sz w:val="32"/>
          <w:szCs w:val="32"/>
          <w:lang w:val="cs-CZ"/>
        </w:rPr>
      </w:pPr>
      <w:r>
        <w:rPr>
          <w:b/>
          <w:bCs/>
          <w:sz w:val="32"/>
          <w:szCs w:val="32"/>
          <w:lang w:val="cs-CZ"/>
        </w:rPr>
        <w:lastRenderedPageBreak/>
        <w:t xml:space="preserve">4. </w:t>
      </w:r>
      <w:bookmarkStart w:id="7" w:name="a4"/>
      <w:r>
        <w:rPr>
          <w:b/>
          <w:bCs/>
          <w:sz w:val="32"/>
          <w:szCs w:val="32"/>
          <w:lang w:val="cs-CZ"/>
        </w:rPr>
        <w:t>Analýza současného stavu</w:t>
      </w:r>
      <w:bookmarkEnd w:id="7"/>
    </w:p>
    <w:p w:rsidR="00FE15CF" w:rsidRDefault="00FE15CF" w:rsidP="00F71868">
      <w:pPr>
        <w:rPr>
          <w:b/>
          <w:bCs/>
          <w:lang w:val="cs-CZ"/>
        </w:rPr>
      </w:pPr>
    </w:p>
    <w:p w:rsidR="00FE15CF" w:rsidRDefault="00FE15CF" w:rsidP="00F71868">
      <w:pPr>
        <w:jc w:val="both"/>
        <w:rPr>
          <w:lang w:val="cs-CZ"/>
        </w:rPr>
      </w:pPr>
      <w:r>
        <w:rPr>
          <w:lang w:val="cs-CZ"/>
        </w:rPr>
        <w:t>Z výsledků evidence sociálně-patologických jevů vyplývá, že došlo ke zlepšení v chování mezi žáky, přesto občas řešíme konflikty týkající se nevhodného chování žáků v třídním kolektivu (posměšky, nadávky,</w:t>
      </w:r>
      <w:r w:rsidRPr="009F2B76">
        <w:rPr>
          <w:lang w:val="cs-CZ"/>
        </w:rPr>
        <w:t xml:space="preserve"> </w:t>
      </w:r>
      <w:r>
        <w:rPr>
          <w:lang w:val="cs-CZ"/>
        </w:rPr>
        <w:t xml:space="preserve">používání vulgárních výrazů). </w:t>
      </w:r>
    </w:p>
    <w:p w:rsidR="00FE15CF" w:rsidRDefault="00FE15CF" w:rsidP="00F71868">
      <w:pPr>
        <w:jc w:val="both"/>
        <w:rPr>
          <w:lang w:val="cs-CZ"/>
        </w:rPr>
      </w:pPr>
      <w:r>
        <w:rPr>
          <w:lang w:val="cs-CZ"/>
        </w:rPr>
        <w:t xml:space="preserve">Za velmi důležité považujeme prohlubování se vztahu mezi žákem a učitelem, vytváření důvěrného prostředí školy „rodinného typu“. Celková atmosféra je ve škole přátelská a otevřená. </w:t>
      </w:r>
    </w:p>
    <w:p w:rsidR="00FE15CF" w:rsidRDefault="00FE15CF" w:rsidP="00F71868">
      <w:pPr>
        <w:jc w:val="both"/>
        <w:rPr>
          <w:lang w:val="cs-CZ"/>
        </w:rPr>
      </w:pPr>
      <w:r>
        <w:rPr>
          <w:lang w:val="cs-CZ"/>
        </w:rPr>
        <w:t>Žáci se aktivně podílejí na výzdobě školy a úpravě jejího okolí.</w:t>
      </w:r>
    </w:p>
    <w:p w:rsidR="00FE15CF" w:rsidRDefault="00FE15CF" w:rsidP="00F71868">
      <w:pPr>
        <w:jc w:val="both"/>
        <w:rPr>
          <w:lang w:val="cs-CZ"/>
        </w:rPr>
      </w:pPr>
      <w:r>
        <w:rPr>
          <w:lang w:val="cs-CZ"/>
        </w:rPr>
        <w:t>V průběhu roku se při různých aktivitách od žáků dozvídáme, co se jim ve škole líbí, a jaká jsou jejich přání. Z těchto rozhovorů vyplývá, že žáci jsou v naší škole převážně spokojeni.</w:t>
      </w:r>
    </w:p>
    <w:p w:rsidR="00FE15CF" w:rsidRDefault="00FE15CF" w:rsidP="00F71868">
      <w:pPr>
        <w:jc w:val="both"/>
        <w:rPr>
          <w:lang w:val="cs-CZ"/>
        </w:rPr>
      </w:pPr>
      <w:r>
        <w:rPr>
          <w:lang w:val="cs-CZ"/>
        </w:rPr>
        <w:t>Do organizace školních akcí se nám daří zapojovat rodiče i veřejnost.</w:t>
      </w:r>
    </w:p>
    <w:p w:rsidR="00FE15CF" w:rsidRDefault="00FE15CF" w:rsidP="00F71868">
      <w:pPr>
        <w:rPr>
          <w:b/>
          <w:bCs/>
          <w:sz w:val="32"/>
          <w:szCs w:val="32"/>
          <w:lang w:val="cs-CZ"/>
        </w:rPr>
      </w:pPr>
      <w:bookmarkStart w:id="8" w:name="a5"/>
    </w:p>
    <w:p w:rsidR="00FE15CF" w:rsidRDefault="00FE15CF" w:rsidP="00F71868">
      <w:pPr>
        <w:rPr>
          <w:b/>
          <w:bCs/>
          <w:sz w:val="32"/>
          <w:szCs w:val="32"/>
          <w:lang w:val="cs-CZ"/>
        </w:rPr>
      </w:pPr>
    </w:p>
    <w:p w:rsidR="00FE15CF" w:rsidRDefault="00FE15CF" w:rsidP="00F71868">
      <w:pPr>
        <w:rPr>
          <w:b/>
          <w:bCs/>
          <w:sz w:val="32"/>
          <w:szCs w:val="32"/>
        </w:rPr>
      </w:pPr>
      <w:r>
        <w:rPr>
          <w:b/>
          <w:bCs/>
          <w:sz w:val="32"/>
          <w:szCs w:val="32"/>
          <w:lang w:val="cs-CZ"/>
        </w:rPr>
        <w:t xml:space="preserve">5.  </w:t>
      </w:r>
      <w:r>
        <w:rPr>
          <w:b/>
          <w:bCs/>
          <w:sz w:val="32"/>
          <w:szCs w:val="32"/>
        </w:rPr>
        <w:t>Cíle programu</w:t>
      </w:r>
      <w:bookmarkEnd w:id="8"/>
    </w:p>
    <w:p w:rsidR="00FE15CF" w:rsidRDefault="00FE15CF" w:rsidP="00F71868">
      <w:pPr>
        <w:rPr>
          <w:b/>
          <w:bCs/>
        </w:rPr>
      </w:pPr>
    </w:p>
    <w:p w:rsidR="00FE15CF" w:rsidRDefault="00FE15CF" w:rsidP="00F71868">
      <w:pPr>
        <w:rPr>
          <w:b/>
          <w:bCs/>
          <w:sz w:val="28"/>
          <w:szCs w:val="28"/>
        </w:rPr>
      </w:pPr>
      <w:bookmarkStart w:id="9" w:name="a51"/>
      <w:r>
        <w:rPr>
          <w:b/>
          <w:bCs/>
          <w:sz w:val="28"/>
          <w:szCs w:val="28"/>
        </w:rPr>
        <w:t>5. 1  Dlouhodobé cíle</w:t>
      </w:r>
    </w:p>
    <w:bookmarkEnd w:id="9"/>
    <w:p w:rsidR="00FE15CF" w:rsidRDefault="00FE15CF" w:rsidP="00F71868">
      <w:pPr>
        <w:rPr>
          <w:b/>
          <w:bCs/>
          <w:sz w:val="32"/>
          <w:szCs w:val="32"/>
        </w:rPr>
      </w:pPr>
    </w:p>
    <w:p w:rsidR="00FE15CF" w:rsidRDefault="00FE15CF" w:rsidP="00F71868">
      <w:pPr>
        <w:jc w:val="both"/>
      </w:pPr>
      <w:r>
        <w:t>Hlavním dlouhodobým cílem programu je celoškolská realizace programu zaměřená na všechny žáky školy. Důležité je vytváření pozitivního postoje žáků ke zdravému životnímu stylu, upevňování sebevědomí, komunikačních dovedností, schopností začlenit se do kolektivu. Zvláštní důraz klademe na začlenění nových žáků (prvňáčků i nově příchozích během roku) do žákovského kolektivu.</w:t>
      </w:r>
    </w:p>
    <w:p w:rsidR="00FE15CF" w:rsidRDefault="00FE15CF" w:rsidP="00F71868">
      <w:pPr>
        <w:jc w:val="both"/>
      </w:pPr>
      <w:r>
        <w:t>Počátek prevence sociálně patologických jevů spadá do období mateřské školy. Na základní škole navazuje osvěta. Je nezbytné preventivní práci provádět u všech žáků ve škole. Program je tedy zaměřen na všechny žáky ve všech ročnících.</w:t>
      </w:r>
    </w:p>
    <w:p w:rsidR="00FE15CF" w:rsidRDefault="00FE15CF" w:rsidP="00F71868">
      <w:pPr>
        <w:jc w:val="both"/>
      </w:pPr>
      <w:r>
        <w:t>Zvláštní pozornost je třeba věnovat žákům z tzv. rizikových skupin, tj. dětem s poruchami chování a učení , dětem z rozvrácených rodin, či handikapovaným dětem.</w:t>
      </w:r>
    </w:p>
    <w:p w:rsidR="00FE15CF" w:rsidRDefault="00FE15CF" w:rsidP="00F71868">
      <w:r>
        <w:t>Program musí postihovat všechny účastníky života ve škole, tj. nejen žáky, ale také pedagogy, nepedagogické (provozní) pracovníky a rodiče.</w:t>
      </w:r>
    </w:p>
    <w:p w:rsidR="00FE15CF" w:rsidRDefault="00FE15CF" w:rsidP="00F71868">
      <w:pPr>
        <w:rPr>
          <w:b/>
          <w:bCs/>
        </w:rPr>
      </w:pPr>
    </w:p>
    <w:p w:rsidR="00FE15CF" w:rsidRDefault="00FE15CF" w:rsidP="00F71868">
      <w:pPr>
        <w:rPr>
          <w:b/>
          <w:bCs/>
        </w:rPr>
      </w:pPr>
    </w:p>
    <w:p w:rsidR="00FE15CF" w:rsidRDefault="00FE15CF" w:rsidP="00F71868">
      <w:pPr>
        <w:rPr>
          <w:b/>
          <w:bCs/>
          <w:sz w:val="28"/>
          <w:szCs w:val="28"/>
        </w:rPr>
      </w:pPr>
      <w:bookmarkStart w:id="10" w:name="a52"/>
      <w:r>
        <w:rPr>
          <w:b/>
          <w:bCs/>
          <w:sz w:val="28"/>
          <w:szCs w:val="28"/>
        </w:rPr>
        <w:t>5. 2  Střednědobé cíle</w:t>
      </w:r>
    </w:p>
    <w:bookmarkEnd w:id="10"/>
    <w:p w:rsidR="00FE15CF" w:rsidRDefault="00FE15CF" w:rsidP="00F71868">
      <w:pPr>
        <w:rPr>
          <w:b/>
          <w:bCs/>
          <w:sz w:val="32"/>
          <w:szCs w:val="32"/>
        </w:rPr>
      </w:pPr>
    </w:p>
    <w:p w:rsidR="00FE15CF" w:rsidRDefault="00FE15CF" w:rsidP="00F71868">
      <w:pPr>
        <w:jc w:val="both"/>
      </w:pPr>
      <w:r>
        <w:t>Ředitelka školy umožní proškolení školního metodika prevence uvolněním z vyučování.</w:t>
      </w:r>
    </w:p>
    <w:p w:rsidR="00FE15CF" w:rsidRDefault="00FE15CF" w:rsidP="00F71868">
      <w:pPr>
        <w:jc w:val="both"/>
      </w:pPr>
      <w:r>
        <w:t>Důležitá je spolupráce všech pracovníků se školním metodikem prevence . Pedagogičtí pracovníci jsou školním metodikem prevence průběžně během roku informování o jeho činnosti, záměrech a nově získaných poznatků.</w:t>
      </w:r>
    </w:p>
    <w:p w:rsidR="00FE15CF" w:rsidRDefault="00FE15CF" w:rsidP="00F71868">
      <w:pPr>
        <w:jc w:val="both"/>
      </w:pPr>
      <w:r>
        <w:t>Dalším cílem je rozšíření spolupráce s rodiči a širokou veřejností. Nejúčinnější prevencí je zdravá výchova dětí v rodině a ve škole. Dobrá výchova dětí je zároveň i programem prevence jednotlivých zdraví poškozujících závislostí a jevů.</w:t>
      </w:r>
    </w:p>
    <w:p w:rsidR="00FE15CF" w:rsidRDefault="00FE15CF" w:rsidP="00F71868">
      <w:pPr>
        <w:jc w:val="both"/>
      </w:pPr>
    </w:p>
    <w:p w:rsidR="00FE15CF" w:rsidRDefault="00FE15CF" w:rsidP="00F71868">
      <w:pPr>
        <w:jc w:val="both"/>
      </w:pPr>
    </w:p>
    <w:p w:rsidR="00FE15CF" w:rsidRDefault="00FE15CF" w:rsidP="00F71868">
      <w:pPr>
        <w:jc w:val="both"/>
      </w:pPr>
    </w:p>
    <w:p w:rsidR="00FE15CF" w:rsidRPr="002A1829" w:rsidRDefault="00FE15CF" w:rsidP="00F71868">
      <w:pPr>
        <w:jc w:val="both"/>
      </w:pPr>
    </w:p>
    <w:p w:rsidR="00FE15CF" w:rsidRDefault="00FE15CF" w:rsidP="00F71868">
      <w:pPr>
        <w:rPr>
          <w:b/>
          <w:bCs/>
          <w:sz w:val="28"/>
          <w:szCs w:val="28"/>
        </w:rPr>
      </w:pPr>
      <w:bookmarkStart w:id="11" w:name="a53"/>
    </w:p>
    <w:p w:rsidR="00FE15CF" w:rsidRDefault="00FE15CF" w:rsidP="00F71868">
      <w:pPr>
        <w:rPr>
          <w:b/>
          <w:bCs/>
          <w:sz w:val="28"/>
          <w:szCs w:val="28"/>
        </w:rPr>
      </w:pPr>
    </w:p>
    <w:p w:rsidR="00FE15CF" w:rsidRDefault="00FE15CF" w:rsidP="00F71868">
      <w:pPr>
        <w:rPr>
          <w:b/>
          <w:bCs/>
          <w:sz w:val="28"/>
          <w:szCs w:val="28"/>
        </w:rPr>
      </w:pPr>
      <w:r>
        <w:rPr>
          <w:b/>
          <w:bCs/>
          <w:sz w:val="28"/>
          <w:szCs w:val="28"/>
        </w:rPr>
        <w:lastRenderedPageBreak/>
        <w:t>5.3  Krátkodobé cíle</w:t>
      </w:r>
    </w:p>
    <w:bookmarkEnd w:id="11"/>
    <w:p w:rsidR="00FE15CF" w:rsidRDefault="00FE15CF" w:rsidP="00F71868">
      <w:pPr>
        <w:rPr>
          <w:b/>
          <w:bCs/>
        </w:rPr>
      </w:pPr>
    </w:p>
    <w:p w:rsidR="00FE15CF" w:rsidRDefault="00FE15CF" w:rsidP="00F71868">
      <w:pPr>
        <w:numPr>
          <w:ilvl w:val="0"/>
          <w:numId w:val="5"/>
        </w:numPr>
        <w:jc w:val="both"/>
      </w:pPr>
      <w:r>
        <w:t>zařazení preventivního programu zaměřeného na zdravý životní styl do      jednotlivých vyučovacích hodin tak, aby postihoval všechny žáky ve všech třídách (zejména v předmětech Prvouka a Přírodověda)</w:t>
      </w:r>
    </w:p>
    <w:p w:rsidR="00FE15CF" w:rsidRDefault="00FE15CF" w:rsidP="00F71868">
      <w:pPr>
        <w:numPr>
          <w:ilvl w:val="0"/>
          <w:numId w:val="5"/>
        </w:numPr>
        <w:jc w:val="both"/>
      </w:pPr>
      <w:r>
        <w:t>preventivní opatření doplnit výukou předlékařské první pomoci, zaměřit se na život zachraňující úkony (umělé dýchání, nepřímá masáž srdce,ošetření poruch vědomí, ošetření krvácení, provedení protišokových opatření, hromadné úrazy, první pomoc při otravě návykovými látkami a alkoholem) a tísňová volání – s přihlédnutím k věku a schopnostem žáků</w:t>
      </w:r>
    </w:p>
    <w:p w:rsidR="00FE15CF" w:rsidRDefault="00FE15CF" w:rsidP="00F71868">
      <w:pPr>
        <w:numPr>
          <w:ilvl w:val="0"/>
          <w:numId w:val="5"/>
        </w:numPr>
        <w:jc w:val="both"/>
      </w:pPr>
      <w:r>
        <w:t>zaměřit se na vyhledávání žáků se specifickými poruchami učení a chování</w:t>
      </w:r>
    </w:p>
    <w:p w:rsidR="00FE15CF" w:rsidRDefault="00FE15CF" w:rsidP="00F71868">
      <w:pPr>
        <w:numPr>
          <w:ilvl w:val="0"/>
          <w:numId w:val="5"/>
        </w:numPr>
        <w:jc w:val="both"/>
      </w:pPr>
      <w:r>
        <w:t>vyhledat žáky s vyššími předpoklady vzniku závislosti, zaměřit pozornost na rizikové skupiny žáků (děti z rozvrácených nebo sociálně slabších rodin, děti s poruchami učení a chování).</w:t>
      </w:r>
    </w:p>
    <w:p w:rsidR="00FE15CF" w:rsidRDefault="00FE15CF" w:rsidP="00F71868">
      <w:pPr>
        <w:numPr>
          <w:ilvl w:val="0"/>
          <w:numId w:val="5"/>
        </w:numPr>
        <w:jc w:val="both"/>
      </w:pPr>
      <w:r>
        <w:t>zajistit mimoškolní využití volného času žáků formou školních kroužků</w:t>
      </w:r>
    </w:p>
    <w:p w:rsidR="00FE15CF" w:rsidRDefault="00FE15CF" w:rsidP="00F71868">
      <w:pPr>
        <w:numPr>
          <w:ilvl w:val="0"/>
          <w:numId w:val="5"/>
        </w:numPr>
        <w:jc w:val="both"/>
      </w:pPr>
      <w:r>
        <w:t>zaměřit pozornost na včasné odhalování skrytého násilí a šikany ve škole i mimo školní vyučování, zapojit rodiče a širokou veřejnost k potírání šikany</w:t>
      </w:r>
    </w:p>
    <w:p w:rsidR="00FE15CF" w:rsidRDefault="00FE15CF" w:rsidP="00F71868">
      <w:pPr>
        <w:numPr>
          <w:ilvl w:val="0"/>
          <w:numId w:val="5"/>
        </w:numPr>
        <w:jc w:val="both"/>
      </w:pPr>
      <w:r>
        <w:t>zajistit spolupráci s mimoškolními institucemi, odborníky a policií (v průběhu roku p</w:t>
      </w:r>
      <w:r w:rsidR="003E58E6">
        <w:t>rogram zaměřený na etickou výcho</w:t>
      </w:r>
      <w:r>
        <w:t>vu vedený p. K. Mihatschovou)</w:t>
      </w:r>
      <w:r>
        <w:rPr>
          <w:b/>
          <w:bCs/>
        </w:rPr>
        <w:t xml:space="preserve"> </w:t>
      </w:r>
    </w:p>
    <w:p w:rsidR="00FE15CF" w:rsidRDefault="00FE15CF" w:rsidP="00F71868">
      <w:pPr>
        <w:jc w:val="both"/>
        <w:rPr>
          <w:b/>
          <w:bCs/>
          <w:sz w:val="32"/>
          <w:szCs w:val="32"/>
        </w:rPr>
      </w:pPr>
      <w:r>
        <w:rPr>
          <w:b/>
          <w:bCs/>
          <w:sz w:val="32"/>
          <w:szCs w:val="32"/>
        </w:rPr>
        <w:t xml:space="preserve">  </w:t>
      </w:r>
    </w:p>
    <w:p w:rsidR="00FE15CF" w:rsidRDefault="00FE15CF" w:rsidP="00F71868">
      <w:pPr>
        <w:jc w:val="both"/>
        <w:rPr>
          <w:b/>
          <w:bCs/>
          <w:sz w:val="32"/>
          <w:szCs w:val="32"/>
        </w:rPr>
      </w:pPr>
    </w:p>
    <w:p w:rsidR="00FE15CF" w:rsidRDefault="00FE15CF" w:rsidP="00F71868">
      <w:pPr>
        <w:rPr>
          <w:b/>
          <w:bCs/>
          <w:sz w:val="32"/>
          <w:szCs w:val="32"/>
          <w:lang w:val="cs-CZ"/>
        </w:rPr>
      </w:pPr>
      <w:r>
        <w:rPr>
          <w:b/>
          <w:bCs/>
          <w:sz w:val="32"/>
          <w:szCs w:val="32"/>
          <w:lang w:val="cs-CZ"/>
        </w:rPr>
        <w:t>C</w:t>
      </w:r>
      <w:r w:rsidR="002E3C0C">
        <w:rPr>
          <w:b/>
          <w:bCs/>
          <w:sz w:val="32"/>
          <w:szCs w:val="32"/>
          <w:lang w:val="cs-CZ"/>
        </w:rPr>
        <w:t>íle programu pro školní rok 2017/2018</w:t>
      </w:r>
    </w:p>
    <w:p w:rsidR="00FE15CF" w:rsidRPr="004A34BE" w:rsidRDefault="00FE15CF" w:rsidP="00F71868">
      <w:pPr>
        <w:rPr>
          <w:b/>
          <w:bCs/>
          <w:sz w:val="28"/>
          <w:szCs w:val="28"/>
          <w:lang w:val="cs-CZ"/>
        </w:rPr>
      </w:pPr>
    </w:p>
    <w:p w:rsidR="00FE15CF" w:rsidRDefault="00FE15CF" w:rsidP="00F71868">
      <w:pPr>
        <w:jc w:val="both"/>
        <w:rPr>
          <w:lang w:val="cs-CZ"/>
        </w:rPr>
      </w:pPr>
      <w:r w:rsidRPr="004A34BE">
        <w:rPr>
          <w:lang w:val="cs-CZ"/>
        </w:rPr>
        <w:t>V letošním školním roce</w:t>
      </w:r>
      <w:r>
        <w:rPr>
          <w:lang w:val="cs-CZ"/>
        </w:rPr>
        <w:t xml:space="preserve"> navštěvuje naší školu celkem 32 žáků, z toho jeden žák se zdravotním postižením (na přání zákonných zástupců a doporučení SPC je integrován v běžné třídě, je mu přidělena asistentka pedagoga).</w:t>
      </w:r>
    </w:p>
    <w:p w:rsidR="00FE15CF" w:rsidRPr="004A34BE" w:rsidRDefault="00FE15CF" w:rsidP="00F71868">
      <w:pPr>
        <w:jc w:val="both"/>
        <w:rPr>
          <w:lang w:val="cs-CZ"/>
        </w:rPr>
      </w:pPr>
      <w:r>
        <w:rPr>
          <w:lang w:val="cs-CZ"/>
        </w:rPr>
        <w:t>Mezi hlavní cíle v oblasti prevence patologických jevů patří:</w:t>
      </w:r>
      <w:r w:rsidRPr="004A34BE">
        <w:rPr>
          <w:lang w:val="cs-CZ"/>
        </w:rPr>
        <w:t xml:space="preserve"> </w:t>
      </w:r>
    </w:p>
    <w:p w:rsidR="00FE15CF" w:rsidRDefault="00FE15CF" w:rsidP="00F71868">
      <w:pPr>
        <w:jc w:val="both"/>
        <w:rPr>
          <w:lang w:val="cs-CZ"/>
        </w:rPr>
      </w:pPr>
      <w:r>
        <w:rPr>
          <w:lang w:val="cs-CZ"/>
        </w:rPr>
        <w:t xml:space="preserve"> - vzájemné poznávání a upevňování </w:t>
      </w:r>
      <w:r w:rsidRPr="00FA65E5">
        <w:rPr>
          <w:lang w:val="cs-CZ"/>
        </w:rPr>
        <w:t>vztahů v kolektivu vrstevníků</w:t>
      </w:r>
      <w:r>
        <w:rPr>
          <w:lang w:val="cs-CZ"/>
        </w:rPr>
        <w:t>, vytváření a prohlubování vztahu důvěry mezi žáky a učiteli</w:t>
      </w:r>
    </w:p>
    <w:p w:rsidR="00FE15CF" w:rsidRDefault="00FE15CF" w:rsidP="00F71868">
      <w:pPr>
        <w:jc w:val="both"/>
        <w:rPr>
          <w:lang w:val="cs-CZ"/>
        </w:rPr>
      </w:pPr>
      <w:r>
        <w:rPr>
          <w:lang w:val="cs-CZ"/>
        </w:rPr>
        <w:t>- zhodnocení změn v třídním kolektivu v průběhu školního roku a jejich vyhodnocení</w:t>
      </w:r>
    </w:p>
    <w:p w:rsidR="00FE15CF" w:rsidRPr="006611EB" w:rsidRDefault="00FE15CF" w:rsidP="00F71868">
      <w:pPr>
        <w:jc w:val="both"/>
        <w:rPr>
          <w:b/>
          <w:bCs/>
          <w:lang w:val="cs-CZ"/>
        </w:rPr>
      </w:pPr>
    </w:p>
    <w:p w:rsidR="00FE15CF" w:rsidRDefault="00FE15CF" w:rsidP="00F71868">
      <w:pPr>
        <w:numPr>
          <w:ilvl w:val="0"/>
          <w:numId w:val="6"/>
        </w:numPr>
        <w:jc w:val="both"/>
        <w:rPr>
          <w:lang w:val="cs-CZ"/>
        </w:rPr>
      </w:pPr>
      <w:r w:rsidRPr="00E36291">
        <w:rPr>
          <w:b/>
          <w:bCs/>
          <w:lang w:val="cs-CZ"/>
        </w:rPr>
        <w:t>prevence šikany</w:t>
      </w:r>
      <w:r>
        <w:rPr>
          <w:b/>
          <w:bCs/>
          <w:i/>
          <w:iCs/>
          <w:lang w:val="cs-CZ"/>
        </w:rPr>
        <w:t xml:space="preserve"> – </w:t>
      </w:r>
      <w:r>
        <w:rPr>
          <w:lang w:val="cs-CZ"/>
        </w:rPr>
        <w:t xml:space="preserve">pravidelné aktivity pro upevňování třídního kolektivu a jeho pravidelné vyhodnocování (spolupráce s pí. lektorkou </w:t>
      </w:r>
      <w:proofErr w:type="spellStart"/>
      <w:r>
        <w:rPr>
          <w:lang w:val="cs-CZ"/>
        </w:rPr>
        <w:t>Mihatschovou</w:t>
      </w:r>
      <w:proofErr w:type="spellEnd"/>
      <w:r>
        <w:rPr>
          <w:lang w:val="cs-CZ"/>
        </w:rPr>
        <w:t>)</w:t>
      </w:r>
    </w:p>
    <w:p w:rsidR="00FE15CF" w:rsidRDefault="00FE15CF" w:rsidP="00F71868">
      <w:pPr>
        <w:numPr>
          <w:ilvl w:val="0"/>
          <w:numId w:val="6"/>
        </w:numPr>
        <w:jc w:val="both"/>
        <w:rPr>
          <w:lang w:val="cs-CZ"/>
        </w:rPr>
      </w:pPr>
      <w:r w:rsidRPr="00E36291">
        <w:rPr>
          <w:b/>
          <w:bCs/>
          <w:lang w:val="cs-CZ"/>
        </w:rPr>
        <w:t>prevence kriminality</w:t>
      </w:r>
      <w:r>
        <w:rPr>
          <w:lang w:val="cs-CZ"/>
        </w:rPr>
        <w:t xml:space="preserve"> – zaměření na prevenci drobných krádeží peněz a věcí, v případě krádeže pokud možno vyšetřit i ve spolupráci s Policií ČR</w:t>
      </w:r>
    </w:p>
    <w:p w:rsidR="00FE15CF" w:rsidRDefault="00FE15CF" w:rsidP="00F71868">
      <w:pPr>
        <w:numPr>
          <w:ilvl w:val="0"/>
          <w:numId w:val="6"/>
        </w:numPr>
        <w:jc w:val="both"/>
        <w:rPr>
          <w:lang w:val="cs-CZ"/>
        </w:rPr>
      </w:pPr>
      <w:r w:rsidRPr="00E36291">
        <w:rPr>
          <w:b/>
          <w:bCs/>
          <w:lang w:val="cs-CZ"/>
        </w:rPr>
        <w:t>prevence zneužívání návykových látek</w:t>
      </w:r>
      <w:r>
        <w:rPr>
          <w:i/>
          <w:iCs/>
          <w:lang w:val="cs-CZ"/>
        </w:rPr>
        <w:t xml:space="preserve"> </w:t>
      </w:r>
      <w:r>
        <w:rPr>
          <w:lang w:val="cs-CZ"/>
        </w:rPr>
        <w:t>– prevence kouření, zaměřit se na vyhledávání rizikových žáků</w:t>
      </w:r>
    </w:p>
    <w:p w:rsidR="00FE15CF" w:rsidRDefault="00FE15CF" w:rsidP="00F71868">
      <w:pPr>
        <w:numPr>
          <w:ilvl w:val="0"/>
          <w:numId w:val="6"/>
        </w:numPr>
        <w:jc w:val="both"/>
        <w:rPr>
          <w:lang w:val="cs-CZ"/>
        </w:rPr>
      </w:pPr>
      <w:r w:rsidRPr="00E36291">
        <w:rPr>
          <w:b/>
          <w:bCs/>
          <w:lang w:val="cs-CZ"/>
        </w:rPr>
        <w:t>zaměření do oblasti zdravého životního stylu</w:t>
      </w:r>
      <w:r>
        <w:rPr>
          <w:i/>
          <w:iCs/>
          <w:lang w:val="cs-CZ"/>
        </w:rPr>
        <w:t xml:space="preserve"> </w:t>
      </w:r>
      <w:r>
        <w:rPr>
          <w:lang w:val="cs-CZ"/>
        </w:rPr>
        <w:t>- výchova k odpovědnosti za zdraví své i ostatních, volba správné životosprávy (poruchy příjmu potravin, zdravý jídelníček), pohybové aktivity</w:t>
      </w:r>
    </w:p>
    <w:p w:rsidR="00FE15CF" w:rsidRDefault="00FE15CF" w:rsidP="00F71868">
      <w:pPr>
        <w:numPr>
          <w:ilvl w:val="0"/>
          <w:numId w:val="6"/>
        </w:numPr>
        <w:jc w:val="both"/>
        <w:rPr>
          <w:lang w:val="cs-CZ"/>
        </w:rPr>
      </w:pPr>
      <w:r w:rsidRPr="00E36291">
        <w:rPr>
          <w:b/>
          <w:bCs/>
          <w:lang w:val="cs-CZ"/>
        </w:rPr>
        <w:t>motivovat rodiče</w:t>
      </w:r>
      <w:r>
        <w:rPr>
          <w:lang w:val="cs-CZ"/>
        </w:rPr>
        <w:t xml:space="preserve"> ke spolupráci v rámci programu</w:t>
      </w:r>
    </w:p>
    <w:p w:rsidR="00FE15CF" w:rsidRDefault="00FE15CF" w:rsidP="00F71868">
      <w:pPr>
        <w:numPr>
          <w:ilvl w:val="0"/>
          <w:numId w:val="6"/>
        </w:numPr>
        <w:jc w:val="both"/>
        <w:rPr>
          <w:lang w:val="cs-CZ"/>
        </w:rPr>
      </w:pPr>
      <w:r w:rsidRPr="00E36291">
        <w:rPr>
          <w:b/>
          <w:bCs/>
          <w:lang w:val="cs-CZ"/>
        </w:rPr>
        <w:t>ekologická výchova</w:t>
      </w:r>
      <w:r>
        <w:rPr>
          <w:lang w:val="cs-CZ"/>
        </w:rPr>
        <w:t xml:space="preserve"> – sběr plastových lahví, třídění odpadu ve škole</w:t>
      </w:r>
    </w:p>
    <w:p w:rsidR="00FE15CF" w:rsidRDefault="00FE15CF" w:rsidP="00F71868">
      <w:pPr>
        <w:numPr>
          <w:ilvl w:val="0"/>
          <w:numId w:val="6"/>
        </w:numPr>
        <w:jc w:val="both"/>
        <w:rPr>
          <w:lang w:val="cs-CZ"/>
        </w:rPr>
      </w:pPr>
      <w:r w:rsidRPr="00E36291">
        <w:rPr>
          <w:b/>
          <w:bCs/>
          <w:lang w:val="cs-CZ"/>
        </w:rPr>
        <w:t>organizování akcí</w:t>
      </w:r>
      <w:r>
        <w:rPr>
          <w:lang w:val="cs-CZ"/>
        </w:rPr>
        <w:t>, které zábavnou formou přispívají ke zpříjemnění školního prostředí (</w:t>
      </w:r>
      <w:proofErr w:type="spellStart"/>
      <w:r>
        <w:rPr>
          <w:lang w:val="cs-CZ"/>
        </w:rPr>
        <w:t>tématické</w:t>
      </w:r>
      <w:proofErr w:type="spellEnd"/>
      <w:r>
        <w:rPr>
          <w:lang w:val="cs-CZ"/>
        </w:rPr>
        <w:t xml:space="preserve"> dny, sportovní akce…)</w:t>
      </w:r>
    </w:p>
    <w:p w:rsidR="00FE15CF" w:rsidRPr="00FA65E5" w:rsidRDefault="00FE15CF" w:rsidP="00F71868">
      <w:pPr>
        <w:numPr>
          <w:ilvl w:val="0"/>
          <w:numId w:val="6"/>
        </w:numPr>
        <w:jc w:val="both"/>
        <w:rPr>
          <w:sz w:val="28"/>
          <w:szCs w:val="28"/>
          <w:lang w:val="cs-CZ"/>
        </w:rPr>
      </w:pPr>
      <w:r w:rsidRPr="00E36291">
        <w:rPr>
          <w:b/>
          <w:bCs/>
          <w:lang w:val="cs-CZ"/>
        </w:rPr>
        <w:t>hodnocení proběhlých akcí v rámci aktivit specifické primární prevence</w:t>
      </w:r>
      <w:r>
        <w:rPr>
          <w:lang w:val="cs-CZ"/>
        </w:rPr>
        <w:t xml:space="preserve"> – vybrané skupině žáků zadat anketní lístek pro zhodnocení proběhlé akce</w:t>
      </w:r>
      <w:bookmarkStart w:id="12" w:name="a6"/>
    </w:p>
    <w:p w:rsidR="00FE15CF" w:rsidRPr="00FA65E5" w:rsidRDefault="00FE15CF" w:rsidP="00F71868">
      <w:pPr>
        <w:jc w:val="both"/>
        <w:rPr>
          <w:sz w:val="32"/>
          <w:szCs w:val="32"/>
          <w:lang w:val="cs-CZ"/>
        </w:rPr>
      </w:pPr>
    </w:p>
    <w:p w:rsidR="00FE15CF" w:rsidRPr="00D36ABD" w:rsidRDefault="00FE15CF" w:rsidP="00F71868">
      <w:pPr>
        <w:rPr>
          <w:b/>
          <w:bCs/>
          <w:sz w:val="32"/>
          <w:szCs w:val="32"/>
          <w:lang w:val="cs-CZ"/>
        </w:rPr>
      </w:pPr>
      <w:r>
        <w:rPr>
          <w:b/>
          <w:bCs/>
          <w:sz w:val="32"/>
          <w:szCs w:val="32"/>
          <w:lang w:val="cs-CZ"/>
        </w:rPr>
        <w:lastRenderedPageBreak/>
        <w:t>6</w:t>
      </w:r>
      <w:r w:rsidR="00664382">
        <w:rPr>
          <w:b/>
          <w:bCs/>
          <w:sz w:val="32"/>
          <w:szCs w:val="32"/>
          <w:lang w:val="cs-CZ"/>
        </w:rPr>
        <w:t>.  Plán akcí pro školní rok 2017</w:t>
      </w:r>
      <w:r>
        <w:rPr>
          <w:b/>
          <w:bCs/>
          <w:sz w:val="32"/>
          <w:szCs w:val="32"/>
          <w:lang w:val="cs-CZ"/>
        </w:rPr>
        <w:t>/20</w:t>
      </w:r>
      <w:bookmarkEnd w:id="12"/>
      <w:r w:rsidR="00664382">
        <w:rPr>
          <w:b/>
          <w:bCs/>
          <w:sz w:val="32"/>
          <w:szCs w:val="32"/>
          <w:lang w:val="cs-CZ"/>
        </w:rPr>
        <w:t>18</w:t>
      </w:r>
    </w:p>
    <w:p w:rsidR="00FE15CF" w:rsidRDefault="00FE15CF" w:rsidP="00F71868">
      <w:pPr>
        <w:rPr>
          <w:lang w:val="cs-CZ"/>
        </w:rPr>
      </w:pPr>
    </w:p>
    <w:p w:rsidR="00FE15CF" w:rsidRPr="006F3CC2" w:rsidRDefault="00FE15CF" w:rsidP="00F71868">
      <w:pPr>
        <w:rPr>
          <w:b/>
          <w:bCs/>
          <w:sz w:val="28"/>
          <w:szCs w:val="28"/>
        </w:rPr>
      </w:pPr>
      <w:r w:rsidRPr="006F3CC2">
        <w:rPr>
          <w:b/>
          <w:bCs/>
          <w:sz w:val="28"/>
          <w:szCs w:val="28"/>
        </w:rPr>
        <w:t>6.1 Začlenění preventivních témat do vyučovacích předmětů :</w:t>
      </w:r>
    </w:p>
    <w:p w:rsidR="00FE15CF" w:rsidRDefault="00FE15CF" w:rsidP="00F71868">
      <w:pPr>
        <w:jc w:val="both"/>
      </w:pPr>
    </w:p>
    <w:p w:rsidR="00FE15CF" w:rsidRPr="00532CD2" w:rsidRDefault="00FE15CF" w:rsidP="00F71868">
      <w:pPr>
        <w:jc w:val="both"/>
        <w:rPr>
          <w:b/>
          <w:bCs/>
        </w:rPr>
      </w:pPr>
      <w:r>
        <w:t>Preventivní témata zaměřená na zdravý životní styl a předcházení sociálně patologickým jevům jsou zařazena do výuky v těchto předmětech:</w:t>
      </w:r>
    </w:p>
    <w:p w:rsidR="00FE15CF" w:rsidRDefault="00FE15CF" w:rsidP="00F71868"/>
    <w:p w:rsidR="00FE15CF" w:rsidRDefault="00FE15CF" w:rsidP="00F71868">
      <w:r w:rsidRPr="00532CD2">
        <w:rPr>
          <w:b/>
          <w:bCs/>
        </w:rPr>
        <w:t>1. – 5. ročník</w:t>
      </w:r>
      <w:r>
        <w:rPr>
          <w:b/>
          <w:bCs/>
        </w:rPr>
        <w:t> </w:t>
      </w:r>
      <w:r>
        <w:t>:</w:t>
      </w:r>
      <w:r>
        <w:tab/>
        <w:t>Prvouka</w:t>
      </w:r>
    </w:p>
    <w:p w:rsidR="00FE15CF" w:rsidRDefault="00FE15CF" w:rsidP="00F71868">
      <w:r>
        <w:t xml:space="preserve">                         </w:t>
      </w:r>
      <w:r>
        <w:tab/>
        <w:t>Přírodověda</w:t>
      </w:r>
    </w:p>
    <w:p w:rsidR="00FE15CF" w:rsidRDefault="00FE15CF" w:rsidP="00F71868">
      <w:pPr>
        <w:ind w:left="1416"/>
      </w:pPr>
      <w:r>
        <w:t xml:space="preserve"> </w:t>
      </w:r>
      <w:r>
        <w:tab/>
        <w:t>Vlastivěda</w:t>
      </w:r>
    </w:p>
    <w:p w:rsidR="00FE15CF" w:rsidRDefault="00FE15CF" w:rsidP="00F71868">
      <w:r>
        <w:t xml:space="preserve">                          </w:t>
      </w:r>
      <w:r>
        <w:tab/>
        <w:t>Český jazyk</w:t>
      </w:r>
    </w:p>
    <w:p w:rsidR="00FE15CF" w:rsidRDefault="00FE15CF" w:rsidP="00F71868">
      <w:r>
        <w:tab/>
      </w:r>
      <w:r>
        <w:tab/>
      </w:r>
      <w:r>
        <w:tab/>
        <w:t>Informatika (5. ročník)</w:t>
      </w:r>
    </w:p>
    <w:p w:rsidR="00FE15CF" w:rsidRDefault="00FE15CF" w:rsidP="00F71868">
      <w:r>
        <w:t xml:space="preserve">                          </w:t>
      </w:r>
      <w:r>
        <w:tab/>
        <w:t>Výtvarná výchova</w:t>
      </w:r>
    </w:p>
    <w:p w:rsidR="00FE15CF" w:rsidRDefault="00FE15CF" w:rsidP="00F71868">
      <w:r>
        <w:t xml:space="preserve">                          </w:t>
      </w:r>
      <w:r>
        <w:tab/>
        <w:t>Tělesná výchova</w:t>
      </w:r>
    </w:p>
    <w:p w:rsidR="00FE15CF" w:rsidRDefault="00FE15CF" w:rsidP="00F71868">
      <w:r>
        <w:t xml:space="preserve">   </w:t>
      </w:r>
    </w:p>
    <w:p w:rsidR="00FE15CF" w:rsidRDefault="00FE15CF" w:rsidP="00F71868">
      <w:r>
        <w:t>Témata prevence lze podle potřeby začlenit i do ostatních vyučovacích předmětů.</w:t>
      </w:r>
    </w:p>
    <w:p w:rsidR="00FE15CF" w:rsidRDefault="00FE15CF" w:rsidP="00F71868"/>
    <w:p w:rsidR="00FE15CF" w:rsidRPr="00532CD2" w:rsidRDefault="00FE15CF" w:rsidP="00F71868">
      <w:pPr>
        <w:rPr>
          <w:b/>
          <w:bCs/>
        </w:rPr>
      </w:pPr>
      <w:r w:rsidRPr="00532CD2">
        <w:rPr>
          <w:b/>
          <w:bCs/>
        </w:rPr>
        <w:t xml:space="preserve">Klíčové vyučovací oblasti: </w:t>
      </w:r>
    </w:p>
    <w:p w:rsidR="00FE15CF" w:rsidRDefault="00FE15CF" w:rsidP="00F71868">
      <w:pPr>
        <w:numPr>
          <w:ilvl w:val="0"/>
          <w:numId w:val="7"/>
        </w:numPr>
      </w:pPr>
      <w:r>
        <w:t>oblast životního stylu – výchova ke zdraví, osobní a duševní hygiena, výživa, pohybové aktivity, předlékařská první pomoc</w:t>
      </w:r>
    </w:p>
    <w:p w:rsidR="00FE15CF" w:rsidRDefault="00FE15CF" w:rsidP="00F71868">
      <w:pPr>
        <w:numPr>
          <w:ilvl w:val="0"/>
          <w:numId w:val="7"/>
        </w:numPr>
      </w:pPr>
      <w:r>
        <w:t>oblast společenskovědní – formy komunikace, sociální dovednosti</w:t>
      </w:r>
    </w:p>
    <w:p w:rsidR="00FE15CF" w:rsidRDefault="00FE15CF" w:rsidP="00F71868">
      <w:pPr>
        <w:numPr>
          <w:ilvl w:val="0"/>
          <w:numId w:val="7"/>
        </w:numPr>
      </w:pPr>
      <w:r>
        <w:t>oblast přírodovědná – biologie člověka , fyziologie</w:t>
      </w:r>
    </w:p>
    <w:p w:rsidR="00FE15CF" w:rsidRDefault="00FE15CF" w:rsidP="00F71868">
      <w:pPr>
        <w:numPr>
          <w:ilvl w:val="0"/>
          <w:numId w:val="7"/>
        </w:numPr>
      </w:pPr>
      <w:r>
        <w:t>oblast sociálně právní – pracovní aspekty sociálně patologických jevů, postoj společnosti ke společensky nežádoucím jevům, práva dítěte,…</w:t>
      </w:r>
    </w:p>
    <w:p w:rsidR="00FE15CF" w:rsidRDefault="00FE15CF" w:rsidP="00F71868">
      <w:pPr>
        <w:jc w:val="both"/>
      </w:pPr>
      <w:r>
        <w:t xml:space="preserve">Začlenění témat prevence do jednotlivých vyučovacích předmětů je pro všechny ročníky v souladu se ŠVP. Se zdravým životním stylem úzce souvisí zejména výuka v předmětech Prvouka a Přírodověda.. Posilují se cílové kompetence žáků, především kompetence komunikativní, sociální a personální, k řešení problémů a občanské. Významné je průřezové téma Osobnostní a sociální výchova. </w:t>
      </w:r>
    </w:p>
    <w:p w:rsidR="00FE15CF" w:rsidRDefault="00FE15CF" w:rsidP="00F71868">
      <w:pPr>
        <w:jc w:val="both"/>
      </w:pPr>
    </w:p>
    <w:p w:rsidR="00FE15CF" w:rsidRDefault="00FE15CF" w:rsidP="00F71868">
      <w:pPr>
        <w:jc w:val="both"/>
      </w:pPr>
      <w:r>
        <w:t xml:space="preserve">Při výuce je nutno využívat především metody aktivního sociálního učení a skupinové práce. </w:t>
      </w:r>
    </w:p>
    <w:p w:rsidR="00FE15CF" w:rsidRDefault="00FE15CF" w:rsidP="00F71868">
      <w:pPr>
        <w:jc w:val="both"/>
      </w:pPr>
      <w:r>
        <w:t>Při jednotlivých činnostech se žáky je nutno zajistit, aby působení na složku znalostní, dovednostní a postojovou bylo v rovnováze. Nevycházet pouze z poskytování informací.</w:t>
      </w:r>
    </w:p>
    <w:p w:rsidR="00FE15CF" w:rsidRDefault="00FE15CF" w:rsidP="00F71868">
      <w:pPr>
        <w:jc w:val="both"/>
      </w:pPr>
      <w:r>
        <w:t xml:space="preserve">U žáků je třeba zejména rozvíjet schopnost diskutovat, komunikovat, řešit problémy </w:t>
      </w:r>
    </w:p>
    <w:p w:rsidR="00FE15CF" w:rsidRDefault="00FE15CF" w:rsidP="00F71868">
      <w:pPr>
        <w:jc w:val="both"/>
      </w:pPr>
      <w:r>
        <w:t>a konflikty (s ohledem na věk žáků).</w:t>
      </w:r>
    </w:p>
    <w:p w:rsidR="00FE15CF" w:rsidRDefault="00FE15CF" w:rsidP="00F71868">
      <w:pPr>
        <w:jc w:val="both"/>
      </w:pPr>
    </w:p>
    <w:p w:rsidR="00FE15CF" w:rsidRDefault="00FE15CF" w:rsidP="00F71868">
      <w:pPr>
        <w:jc w:val="both"/>
      </w:pPr>
    </w:p>
    <w:p w:rsidR="00FE15CF" w:rsidRPr="006F3CC2" w:rsidRDefault="00FE15CF" w:rsidP="00F71868">
      <w:pPr>
        <w:rPr>
          <w:b/>
          <w:bCs/>
          <w:sz w:val="28"/>
          <w:szCs w:val="28"/>
          <w:lang w:val="cs-CZ"/>
        </w:rPr>
      </w:pPr>
      <w:bookmarkStart w:id="13" w:name="a62"/>
      <w:proofErr w:type="gramStart"/>
      <w:r w:rsidRPr="006F3CC2">
        <w:rPr>
          <w:b/>
          <w:bCs/>
          <w:sz w:val="28"/>
          <w:szCs w:val="28"/>
          <w:lang w:val="cs-CZ"/>
        </w:rPr>
        <w:t>6.2   Jednorázové</w:t>
      </w:r>
      <w:proofErr w:type="gramEnd"/>
      <w:r w:rsidRPr="006F3CC2">
        <w:rPr>
          <w:b/>
          <w:bCs/>
          <w:sz w:val="28"/>
          <w:szCs w:val="28"/>
          <w:lang w:val="cs-CZ"/>
        </w:rPr>
        <w:t xml:space="preserve"> </w:t>
      </w:r>
      <w:proofErr w:type="spellStart"/>
      <w:r w:rsidRPr="006F3CC2">
        <w:rPr>
          <w:b/>
          <w:bCs/>
          <w:sz w:val="28"/>
          <w:szCs w:val="28"/>
          <w:lang w:val="cs-CZ"/>
        </w:rPr>
        <w:t>tématické</w:t>
      </w:r>
      <w:proofErr w:type="spellEnd"/>
      <w:r w:rsidRPr="006F3CC2">
        <w:rPr>
          <w:b/>
          <w:bCs/>
          <w:sz w:val="28"/>
          <w:szCs w:val="28"/>
          <w:lang w:val="cs-CZ"/>
        </w:rPr>
        <w:t xml:space="preserve"> aktivity:</w:t>
      </w:r>
    </w:p>
    <w:bookmarkEnd w:id="13"/>
    <w:p w:rsidR="00FE15CF" w:rsidRDefault="00FE15CF" w:rsidP="00F71868">
      <w:pPr>
        <w:jc w:val="both"/>
        <w:rPr>
          <w:lang w:val="cs-CZ"/>
        </w:rPr>
      </w:pPr>
    </w:p>
    <w:p w:rsidR="00FE15CF" w:rsidRDefault="00FE15CF" w:rsidP="00F71868">
      <w:pPr>
        <w:jc w:val="both"/>
        <w:rPr>
          <w:lang w:val="cs-CZ"/>
        </w:rPr>
      </w:pPr>
      <w:r>
        <w:rPr>
          <w:lang w:val="cs-CZ"/>
        </w:rPr>
        <w:t>Jednorázové aktivity vhodně doplňují výuku v rámci vyučovacích hodin, vycházejí z analýzy stavu školy a jsou zaměřené zejména na zlepšování vzájemných vztahů mezi žáky, ale i na vnímání okolního světa.</w:t>
      </w:r>
    </w:p>
    <w:p w:rsidR="00FE15CF" w:rsidRDefault="00FE15CF" w:rsidP="00F71868">
      <w:pPr>
        <w:rPr>
          <w:lang w:val="cs-CZ"/>
        </w:rPr>
      </w:pPr>
      <w:bookmarkStart w:id="14" w:name="a63"/>
    </w:p>
    <w:p w:rsidR="00FE15CF" w:rsidRDefault="00FE15CF" w:rsidP="00F71868">
      <w:pPr>
        <w:rPr>
          <w:lang w:val="cs-CZ"/>
        </w:rPr>
      </w:pPr>
    </w:p>
    <w:p w:rsidR="00FE15CF" w:rsidRPr="006F3CC2" w:rsidRDefault="00FE15CF" w:rsidP="00F71868">
      <w:pPr>
        <w:rPr>
          <w:b/>
          <w:bCs/>
          <w:sz w:val="28"/>
          <w:szCs w:val="28"/>
          <w:lang w:val="cs-CZ"/>
        </w:rPr>
      </w:pPr>
      <w:proofErr w:type="gramStart"/>
      <w:r w:rsidRPr="006F3CC2">
        <w:rPr>
          <w:b/>
          <w:bCs/>
          <w:sz w:val="28"/>
          <w:szCs w:val="28"/>
          <w:lang w:val="cs-CZ"/>
        </w:rPr>
        <w:t>6.3   Zájmové</w:t>
      </w:r>
      <w:proofErr w:type="gramEnd"/>
      <w:r w:rsidRPr="006F3CC2">
        <w:rPr>
          <w:b/>
          <w:bCs/>
          <w:sz w:val="28"/>
          <w:szCs w:val="28"/>
          <w:lang w:val="cs-CZ"/>
        </w:rPr>
        <w:t xml:space="preserve"> kroužky pořádané při ZŠ:</w:t>
      </w:r>
    </w:p>
    <w:bookmarkEnd w:id="14"/>
    <w:p w:rsidR="00FE15CF" w:rsidRDefault="00FE15CF" w:rsidP="00F71868">
      <w:pPr>
        <w:jc w:val="both"/>
      </w:pPr>
    </w:p>
    <w:p w:rsidR="00FE15CF" w:rsidRPr="002E18F9" w:rsidRDefault="00FE15CF" w:rsidP="00F71868">
      <w:pPr>
        <w:jc w:val="both"/>
      </w:pPr>
      <w:r>
        <w:t>Škola zajišťuje využití volného času žáků v zájmových kroužcích. V letošním školním roce mohou žáci navštěvovat tyto kroužky:</w:t>
      </w:r>
    </w:p>
    <w:p w:rsidR="00FE15CF" w:rsidRDefault="00FE15CF" w:rsidP="00F71868">
      <w:pPr>
        <w:ind w:firstLine="708"/>
        <w:rPr>
          <w:lang w:val="cs-CZ"/>
        </w:rPr>
      </w:pPr>
      <w:r>
        <w:rPr>
          <w:lang w:val="cs-CZ"/>
        </w:rPr>
        <w:t xml:space="preserve">Anglický jazyk </w:t>
      </w:r>
    </w:p>
    <w:p w:rsidR="00FE15CF" w:rsidRDefault="00FE15CF" w:rsidP="00F71868">
      <w:pPr>
        <w:ind w:firstLine="708"/>
        <w:rPr>
          <w:lang w:val="cs-CZ"/>
        </w:rPr>
      </w:pPr>
      <w:r>
        <w:rPr>
          <w:lang w:val="cs-CZ"/>
        </w:rPr>
        <w:lastRenderedPageBreak/>
        <w:t>Kroužek fléten</w:t>
      </w:r>
    </w:p>
    <w:p w:rsidR="00FE15CF" w:rsidRDefault="00FE15CF" w:rsidP="00F71868">
      <w:pPr>
        <w:ind w:firstLine="708"/>
        <w:rPr>
          <w:lang w:val="cs-CZ"/>
        </w:rPr>
      </w:pPr>
      <w:r>
        <w:rPr>
          <w:lang w:val="cs-CZ"/>
        </w:rPr>
        <w:t>Sportovně zaměřené kroužky – s externími subjekty</w:t>
      </w:r>
    </w:p>
    <w:p w:rsidR="00FE15CF" w:rsidRDefault="00FE15CF" w:rsidP="00F71868">
      <w:pPr>
        <w:rPr>
          <w:lang w:val="cs-CZ"/>
        </w:rPr>
      </w:pPr>
      <w:r>
        <w:rPr>
          <w:lang w:val="cs-CZ"/>
        </w:rPr>
        <w:t>Na podzim a na jaře škola v nepříznivém počasí poskytuje tělocvičný sál pro lyžařský oddíl, který navštěvují žáci naší školy.</w:t>
      </w:r>
    </w:p>
    <w:p w:rsidR="00FE15CF" w:rsidRDefault="00FE15CF" w:rsidP="00F71868">
      <w:pPr>
        <w:rPr>
          <w:lang w:val="cs-CZ"/>
        </w:rPr>
      </w:pPr>
      <w:bookmarkStart w:id="15" w:name="a64"/>
    </w:p>
    <w:p w:rsidR="00FE15CF" w:rsidRDefault="00FE15CF" w:rsidP="00F71868">
      <w:pPr>
        <w:rPr>
          <w:lang w:val="cs-CZ"/>
        </w:rPr>
      </w:pPr>
    </w:p>
    <w:p w:rsidR="00FE15CF" w:rsidRPr="006F3CC2" w:rsidRDefault="00FE15CF" w:rsidP="00F71868">
      <w:pPr>
        <w:rPr>
          <w:b/>
          <w:bCs/>
          <w:sz w:val="28"/>
          <w:szCs w:val="28"/>
          <w:lang w:val="cs-CZ"/>
        </w:rPr>
      </w:pPr>
      <w:proofErr w:type="gramStart"/>
      <w:r w:rsidRPr="006F3CC2">
        <w:rPr>
          <w:b/>
          <w:bCs/>
          <w:sz w:val="28"/>
          <w:szCs w:val="28"/>
          <w:lang w:val="cs-CZ"/>
        </w:rPr>
        <w:t>6.4   Školní</w:t>
      </w:r>
      <w:proofErr w:type="gramEnd"/>
      <w:r w:rsidRPr="006F3CC2">
        <w:rPr>
          <w:b/>
          <w:bCs/>
          <w:sz w:val="28"/>
          <w:szCs w:val="28"/>
          <w:lang w:val="cs-CZ"/>
        </w:rPr>
        <w:t xml:space="preserve"> projekty </w:t>
      </w:r>
    </w:p>
    <w:bookmarkEnd w:id="15"/>
    <w:p w:rsidR="00FE15CF" w:rsidRDefault="00FE15CF" w:rsidP="00F71868">
      <w:pPr>
        <w:jc w:val="both"/>
      </w:pPr>
    </w:p>
    <w:p w:rsidR="00FE15CF" w:rsidRDefault="00FE15CF" w:rsidP="00F71868">
      <w:pPr>
        <w:jc w:val="both"/>
      </w:pPr>
      <w:r>
        <w:t>Školní projekty pomáhají vytvářet příznivé pracovní prostředí a pozitivní klima ve třídě i celé škole.  Zavedení tzv. projektových dnů napomáhá upevňování vztahů mezi žáky a pedagogy a zlepšuje spolupráci mezi žáky. Jedná se např. o Vánoční, Velikonoční dílny, Den Země -  akce zaměřené na rozvoj sociálních i praktických dovedností žáků (spolupráce, komunikace, seberealizace, atd.).</w:t>
      </w:r>
    </w:p>
    <w:p w:rsidR="00FE15CF" w:rsidRDefault="00FE15CF" w:rsidP="00F71868">
      <w:pPr>
        <w:rPr>
          <w:lang w:val="cs-CZ"/>
        </w:rPr>
      </w:pPr>
    </w:p>
    <w:p w:rsidR="00FE15CF" w:rsidRDefault="00FE15CF" w:rsidP="00F71868">
      <w:pPr>
        <w:rPr>
          <w:lang w:val="cs-CZ"/>
        </w:rPr>
      </w:pPr>
    </w:p>
    <w:p w:rsidR="00FE15CF" w:rsidRPr="006F3CC2" w:rsidRDefault="00FE15CF" w:rsidP="00F71868">
      <w:pPr>
        <w:rPr>
          <w:b/>
          <w:bCs/>
          <w:sz w:val="28"/>
          <w:szCs w:val="28"/>
          <w:lang w:val="cs-CZ"/>
        </w:rPr>
      </w:pPr>
      <w:bookmarkStart w:id="16" w:name="a65"/>
      <w:proofErr w:type="gramStart"/>
      <w:r w:rsidRPr="006F3CC2">
        <w:rPr>
          <w:b/>
          <w:bCs/>
          <w:sz w:val="28"/>
          <w:szCs w:val="28"/>
          <w:lang w:val="cs-CZ"/>
        </w:rPr>
        <w:t>6.5   Spolupráce</w:t>
      </w:r>
      <w:proofErr w:type="gramEnd"/>
      <w:r w:rsidRPr="006F3CC2">
        <w:rPr>
          <w:b/>
          <w:bCs/>
          <w:sz w:val="28"/>
          <w:szCs w:val="28"/>
          <w:lang w:val="cs-CZ"/>
        </w:rPr>
        <w:t xml:space="preserve"> s rodiči</w:t>
      </w:r>
    </w:p>
    <w:bookmarkEnd w:id="16"/>
    <w:p w:rsidR="00FE15CF" w:rsidRDefault="00FE15CF" w:rsidP="00F71868">
      <w:pPr>
        <w:jc w:val="both"/>
      </w:pPr>
    </w:p>
    <w:p w:rsidR="00FE15CF" w:rsidRDefault="00FE15CF" w:rsidP="00F71868">
      <w:pPr>
        <w:jc w:val="both"/>
      </w:pPr>
      <w:r>
        <w:t>Společně s učitelkami se plánují některé akce, kde se rodiče účastní jako organizátoři.</w:t>
      </w:r>
    </w:p>
    <w:p w:rsidR="00FE15CF" w:rsidRDefault="00FE15CF" w:rsidP="00F71868">
      <w:pPr>
        <w:jc w:val="both"/>
      </w:pPr>
      <w:r>
        <w:t>Rodiče se mohou zúčastnit i školních výletů, mohou se zapojit do vedení kroužků.</w:t>
      </w:r>
    </w:p>
    <w:p w:rsidR="00FE15CF" w:rsidRDefault="00FE15CF" w:rsidP="00F71868">
      <w:pPr>
        <w:jc w:val="both"/>
      </w:pPr>
      <w:r>
        <w:t>Škola informuje rodiče o nebezpečí užívání drog, o výchovné situaci ve škole , o postupu školy v případě zjištění výskytu zneužívání návykových látek, násilí, šikany, rasismu, …</w:t>
      </w:r>
    </w:p>
    <w:p w:rsidR="00FE15CF" w:rsidRPr="00D36ABD" w:rsidRDefault="00FE15CF" w:rsidP="00F71868">
      <w:pPr>
        <w:jc w:val="both"/>
      </w:pPr>
      <w:r>
        <w:t>Na třídních schůzkách rodičům poskytuje informační letáky o drogách, desatero rad pro rodiče, informace o rozpoznání šikanovaného dítěte. Je třeba rozšířit spolupráci s rodiči v oblasti vyhledávání skrytých případů šikanování.</w:t>
      </w:r>
    </w:p>
    <w:p w:rsidR="00FE15CF" w:rsidRDefault="00FE15CF" w:rsidP="00F71868">
      <w:pPr>
        <w:rPr>
          <w:lang w:val="cs-CZ"/>
        </w:rPr>
      </w:pPr>
    </w:p>
    <w:p w:rsidR="00FE15CF" w:rsidRDefault="00FE15CF" w:rsidP="00F71868">
      <w:pPr>
        <w:rPr>
          <w:lang w:val="cs-CZ"/>
        </w:rPr>
      </w:pPr>
    </w:p>
    <w:p w:rsidR="00FE15CF" w:rsidRPr="006F3CC2" w:rsidRDefault="00FE15CF" w:rsidP="00F71868">
      <w:pPr>
        <w:rPr>
          <w:b/>
          <w:bCs/>
          <w:sz w:val="28"/>
          <w:szCs w:val="28"/>
          <w:lang w:val="cs-CZ"/>
        </w:rPr>
      </w:pPr>
      <w:bookmarkStart w:id="17" w:name="a66"/>
      <w:proofErr w:type="gramStart"/>
      <w:r w:rsidRPr="006F3CC2">
        <w:rPr>
          <w:b/>
          <w:bCs/>
          <w:sz w:val="28"/>
          <w:szCs w:val="28"/>
          <w:lang w:val="cs-CZ"/>
        </w:rPr>
        <w:t>6.6   Rozvoj</w:t>
      </w:r>
      <w:proofErr w:type="gramEnd"/>
      <w:r w:rsidRPr="006F3CC2">
        <w:rPr>
          <w:b/>
          <w:bCs/>
          <w:sz w:val="28"/>
          <w:szCs w:val="28"/>
          <w:lang w:val="cs-CZ"/>
        </w:rPr>
        <w:t xml:space="preserve"> fyzické zdatnosti</w:t>
      </w:r>
    </w:p>
    <w:bookmarkEnd w:id="17"/>
    <w:p w:rsidR="00FE15CF" w:rsidRDefault="00FE15CF" w:rsidP="00F71868">
      <w:pPr>
        <w:rPr>
          <w:lang w:val="cs-CZ"/>
        </w:rPr>
      </w:pPr>
    </w:p>
    <w:p w:rsidR="00FE15CF" w:rsidRDefault="00FE15CF" w:rsidP="00F71868">
      <w:pPr>
        <w:rPr>
          <w:lang w:val="cs-CZ"/>
        </w:rPr>
      </w:pPr>
      <w:r>
        <w:rPr>
          <w:lang w:val="cs-CZ"/>
        </w:rPr>
        <w:t>Následující akce doplňují výuku tělesné výchovy, podporují zdravý životní styl žáků.</w:t>
      </w:r>
    </w:p>
    <w:p w:rsidR="00FE15CF" w:rsidRDefault="00FE15CF" w:rsidP="00F71868">
      <w:pPr>
        <w:ind w:firstLine="708"/>
        <w:rPr>
          <w:lang w:val="cs-CZ"/>
        </w:rPr>
      </w:pPr>
      <w:r>
        <w:rPr>
          <w:lang w:val="cs-CZ"/>
        </w:rPr>
        <w:t>TV chvilky v hodinách</w:t>
      </w:r>
    </w:p>
    <w:p w:rsidR="00FE15CF" w:rsidRDefault="00FE15CF" w:rsidP="00F71868">
      <w:pPr>
        <w:ind w:firstLine="708"/>
        <w:rPr>
          <w:lang w:val="cs-CZ"/>
        </w:rPr>
      </w:pPr>
      <w:proofErr w:type="gramStart"/>
      <w:r>
        <w:rPr>
          <w:lang w:val="cs-CZ"/>
        </w:rPr>
        <w:t>Atletické  a sportovní</w:t>
      </w:r>
      <w:proofErr w:type="gramEnd"/>
      <w:r>
        <w:rPr>
          <w:lang w:val="cs-CZ"/>
        </w:rPr>
        <w:t xml:space="preserve"> soutěže</w:t>
      </w:r>
    </w:p>
    <w:p w:rsidR="00FE15CF" w:rsidRDefault="00FE15CF" w:rsidP="00F71868">
      <w:pPr>
        <w:ind w:firstLine="708"/>
        <w:rPr>
          <w:lang w:val="cs-CZ"/>
        </w:rPr>
      </w:pPr>
      <w:r>
        <w:rPr>
          <w:lang w:val="cs-CZ"/>
        </w:rPr>
        <w:t>Plavecká výuka</w:t>
      </w:r>
    </w:p>
    <w:p w:rsidR="00FE15CF" w:rsidRDefault="00FE15CF" w:rsidP="00F71868">
      <w:pPr>
        <w:rPr>
          <w:lang w:val="cs-CZ"/>
        </w:rPr>
      </w:pPr>
      <w:r>
        <w:rPr>
          <w:lang w:val="cs-CZ"/>
        </w:rPr>
        <w:tab/>
        <w:t>Turistické výlety do okolí</w:t>
      </w:r>
      <w:bookmarkStart w:id="18" w:name="a67"/>
    </w:p>
    <w:p w:rsidR="00FE15CF" w:rsidRDefault="00FE15CF" w:rsidP="00F71868">
      <w:pPr>
        <w:rPr>
          <w:lang w:val="cs-CZ"/>
        </w:rPr>
      </w:pPr>
      <w:r>
        <w:rPr>
          <w:lang w:val="cs-CZ"/>
        </w:rPr>
        <w:tab/>
        <w:t>Hry a soutěže</w:t>
      </w:r>
    </w:p>
    <w:p w:rsidR="00FE15CF" w:rsidRDefault="00FE15CF" w:rsidP="00F71868">
      <w:pPr>
        <w:rPr>
          <w:lang w:val="cs-CZ"/>
        </w:rPr>
      </w:pPr>
    </w:p>
    <w:p w:rsidR="00FE15CF" w:rsidRDefault="00FE15CF" w:rsidP="00F71868">
      <w:pPr>
        <w:rPr>
          <w:lang w:val="cs-CZ"/>
        </w:rPr>
      </w:pPr>
    </w:p>
    <w:p w:rsidR="00FE15CF" w:rsidRDefault="00FE15CF" w:rsidP="00F71868">
      <w:pPr>
        <w:rPr>
          <w:lang w:val="cs-CZ"/>
        </w:rPr>
      </w:pPr>
    </w:p>
    <w:p w:rsidR="00FE15CF" w:rsidRPr="006F3CC2" w:rsidRDefault="00FE15CF" w:rsidP="00F71868">
      <w:pPr>
        <w:rPr>
          <w:sz w:val="28"/>
          <w:szCs w:val="28"/>
          <w:lang w:val="cs-CZ"/>
        </w:rPr>
      </w:pPr>
      <w:r w:rsidRPr="006F3CC2">
        <w:rPr>
          <w:b/>
          <w:bCs/>
          <w:sz w:val="28"/>
          <w:szCs w:val="28"/>
        </w:rPr>
        <w:t>6.7   Prevence mimo vyučovací hodiny</w:t>
      </w:r>
    </w:p>
    <w:bookmarkEnd w:id="18"/>
    <w:p w:rsidR="00FE15CF" w:rsidRDefault="00FE15CF" w:rsidP="00F71868">
      <w:pPr>
        <w:jc w:val="both"/>
      </w:pPr>
    </w:p>
    <w:p w:rsidR="00FE15CF" w:rsidRDefault="00FE15CF" w:rsidP="00F71868">
      <w:pPr>
        <w:jc w:val="both"/>
      </w:pPr>
      <w:r>
        <w:t xml:space="preserve">Na nástěnkách školy jsou během roku umisťovány informace týkající se zdravého životního stylu, nebezpečí drog, alkoholu, kouření, ale i první pomoci, tísňovém volání apod.   </w:t>
      </w:r>
    </w:p>
    <w:p w:rsidR="00FE15CF" w:rsidRPr="00CD0975" w:rsidRDefault="00FE15CF" w:rsidP="00F71868">
      <w:pPr>
        <w:jc w:val="both"/>
      </w:pPr>
      <w:r>
        <w:t>Žáci (i jejich zákonní zástupci) si v případě, že potřebují radu nebo pomoc, mohou kdykoliv domluvit schůzku s některým z pedagogů.</w:t>
      </w:r>
      <w:bookmarkStart w:id="19" w:name="a68"/>
    </w:p>
    <w:p w:rsidR="00FE15CF" w:rsidRDefault="00FE15CF" w:rsidP="00F71868">
      <w:pPr>
        <w:rPr>
          <w:b/>
          <w:bCs/>
          <w:sz w:val="28"/>
          <w:szCs w:val="28"/>
        </w:rPr>
      </w:pPr>
    </w:p>
    <w:p w:rsidR="00FE15CF" w:rsidRDefault="00FE15CF" w:rsidP="00F71868">
      <w:pPr>
        <w:rPr>
          <w:b/>
          <w:bCs/>
          <w:sz w:val="28"/>
          <w:szCs w:val="28"/>
        </w:rPr>
      </w:pPr>
    </w:p>
    <w:p w:rsidR="00FE15CF" w:rsidRPr="006F3CC2" w:rsidRDefault="00FE15CF" w:rsidP="00F71868">
      <w:pPr>
        <w:rPr>
          <w:sz w:val="28"/>
          <w:szCs w:val="28"/>
        </w:rPr>
      </w:pPr>
      <w:r w:rsidRPr="006F3CC2">
        <w:rPr>
          <w:b/>
          <w:bCs/>
          <w:sz w:val="28"/>
          <w:szCs w:val="28"/>
        </w:rPr>
        <w:t>6.8   Další zajištění složek zdravého životního stylu ve škole</w:t>
      </w:r>
    </w:p>
    <w:bookmarkEnd w:id="19"/>
    <w:p w:rsidR="00FE15CF" w:rsidRDefault="00FE15CF" w:rsidP="00F71868">
      <w:pPr>
        <w:jc w:val="both"/>
      </w:pPr>
    </w:p>
    <w:p w:rsidR="00FE15CF" w:rsidRDefault="00FE15CF" w:rsidP="00F71868">
      <w:pPr>
        <w:jc w:val="both"/>
      </w:pPr>
      <w:r>
        <w:t xml:space="preserve">Škola vytváří optimální podmínky pro rozvoj osobnosti dítěte jak po stránce sociální, tak psychické. </w:t>
      </w:r>
    </w:p>
    <w:p w:rsidR="00FE15CF" w:rsidRDefault="00FE15CF" w:rsidP="00F71868">
      <w:pPr>
        <w:jc w:val="both"/>
      </w:pPr>
      <w:r>
        <w:lastRenderedPageBreak/>
        <w:t>Dále pomáhá žákům dodržovat zdravý životní styl:</w:t>
      </w:r>
    </w:p>
    <w:p w:rsidR="00FE15CF" w:rsidRDefault="00FE15CF" w:rsidP="00F71868">
      <w:pPr>
        <w:numPr>
          <w:ilvl w:val="0"/>
          <w:numId w:val="9"/>
        </w:numPr>
        <w:jc w:val="both"/>
      </w:pPr>
      <w:r>
        <w:t>zařazováním pohybových aktivit během dne ( TV chvilky, ...)</w:t>
      </w:r>
    </w:p>
    <w:p w:rsidR="00FE15CF" w:rsidRDefault="00FE15CF" w:rsidP="00F71868">
      <w:pPr>
        <w:numPr>
          <w:ilvl w:val="0"/>
          <w:numId w:val="9"/>
        </w:numPr>
        <w:jc w:val="both"/>
      </w:pPr>
      <w:r>
        <w:t>při vhodném počasí využitím okolního prostředí k výuce některých předmětů</w:t>
      </w:r>
    </w:p>
    <w:p w:rsidR="00FE15CF" w:rsidRDefault="00FE15CF" w:rsidP="00F71868">
      <w:pPr>
        <w:numPr>
          <w:ilvl w:val="0"/>
          <w:numId w:val="9"/>
        </w:numPr>
        <w:jc w:val="both"/>
      </w:pPr>
      <w:r>
        <w:t>možností dodržování pitného režimu (termos s nápoji na chodbě u tříd)</w:t>
      </w:r>
    </w:p>
    <w:p w:rsidR="00FE15CF" w:rsidRDefault="00FE15CF" w:rsidP="00F71868">
      <w:pPr>
        <w:numPr>
          <w:ilvl w:val="0"/>
          <w:numId w:val="9"/>
        </w:numPr>
        <w:jc w:val="both"/>
      </w:pPr>
      <w:r>
        <w:t xml:space="preserve">sestavením vhodného jídelníčku pro školní stravování.    </w:t>
      </w:r>
    </w:p>
    <w:p w:rsidR="00FE15CF" w:rsidRDefault="00FE15CF" w:rsidP="00F71868">
      <w:pPr>
        <w:rPr>
          <w:lang w:val="cs-CZ"/>
        </w:rPr>
      </w:pPr>
    </w:p>
    <w:p w:rsidR="00FE15CF" w:rsidRDefault="00FE15CF" w:rsidP="00F71868">
      <w:pPr>
        <w:rPr>
          <w:lang w:val="cs-CZ"/>
        </w:rPr>
      </w:pPr>
    </w:p>
    <w:p w:rsidR="00FE15CF" w:rsidRDefault="00FE15CF" w:rsidP="00F71868">
      <w:pPr>
        <w:rPr>
          <w:lang w:val="cs-CZ"/>
        </w:rPr>
      </w:pPr>
    </w:p>
    <w:p w:rsidR="00FE15CF" w:rsidRDefault="00FE15CF" w:rsidP="00F71868">
      <w:r>
        <w:rPr>
          <w:b/>
          <w:bCs/>
          <w:sz w:val="32"/>
          <w:szCs w:val="32"/>
        </w:rPr>
        <w:t xml:space="preserve">7.  </w:t>
      </w:r>
      <w:bookmarkStart w:id="20" w:name="a7"/>
      <w:r>
        <w:rPr>
          <w:b/>
          <w:bCs/>
          <w:sz w:val="32"/>
          <w:szCs w:val="32"/>
        </w:rPr>
        <w:t>Spolupráce s odborníky a institucemi</w:t>
      </w:r>
      <w:bookmarkEnd w:id="20"/>
      <w:r>
        <w:t xml:space="preserve">   </w:t>
      </w:r>
    </w:p>
    <w:p w:rsidR="00FE15CF" w:rsidRPr="00AE005B" w:rsidRDefault="00FE15CF" w:rsidP="00F71868">
      <w:pPr>
        <w:rPr>
          <w:b/>
          <w:bCs/>
          <w:sz w:val="32"/>
          <w:szCs w:val="32"/>
        </w:rPr>
      </w:pPr>
    </w:p>
    <w:p w:rsidR="00FE15CF" w:rsidRDefault="00FE15CF" w:rsidP="00F71868">
      <w:pPr>
        <w:numPr>
          <w:ilvl w:val="0"/>
          <w:numId w:val="10"/>
        </w:numPr>
        <w:jc w:val="both"/>
      </w:pPr>
      <w:r>
        <w:t>Pedagogicko-psychologická poradna Trutnov – poradenská činnost pro učitele i rodiče, řešení problémů, poruchy učení a chování</w:t>
      </w:r>
    </w:p>
    <w:p w:rsidR="00FE15CF" w:rsidRDefault="00FE15CF" w:rsidP="00F71868">
      <w:pPr>
        <w:numPr>
          <w:ilvl w:val="0"/>
          <w:numId w:val="10"/>
        </w:numPr>
        <w:jc w:val="both"/>
      </w:pPr>
      <w:r>
        <w:t>SPC Trutnov – poradenská činnost pro učitele</w:t>
      </w:r>
    </w:p>
    <w:p w:rsidR="00FE15CF" w:rsidRDefault="00FE15CF" w:rsidP="00F71868">
      <w:pPr>
        <w:numPr>
          <w:ilvl w:val="0"/>
          <w:numId w:val="10"/>
        </w:numPr>
        <w:jc w:val="both"/>
      </w:pPr>
      <w:r>
        <w:t xml:space="preserve">Městský úřad Trutnov, sociálně právní odbor – kurátoři pro mladistvé a pracovníci péče o dítě, besedy, konzultace </w:t>
      </w:r>
    </w:p>
    <w:p w:rsidR="00FE15CF" w:rsidRDefault="00FE15CF" w:rsidP="00F71868">
      <w:pPr>
        <w:numPr>
          <w:ilvl w:val="0"/>
          <w:numId w:val="10"/>
        </w:numPr>
        <w:jc w:val="both"/>
      </w:pPr>
      <w:r>
        <w:t>Policie ČR – pracoviště preventivně informační skupiny Trutnov</w:t>
      </w:r>
    </w:p>
    <w:p w:rsidR="00FE15CF" w:rsidRDefault="00FE15CF" w:rsidP="00F71868"/>
    <w:p w:rsidR="00FE15CF" w:rsidRDefault="00FE15CF" w:rsidP="00F71868"/>
    <w:p w:rsidR="00FE15CF" w:rsidRPr="009D1F3A" w:rsidRDefault="00FE15CF" w:rsidP="00F71868">
      <w:pPr>
        <w:rPr>
          <w:b/>
          <w:bCs/>
        </w:rPr>
      </w:pPr>
      <w:bookmarkStart w:id="21" w:name="a8"/>
    </w:p>
    <w:p w:rsidR="00FE15CF" w:rsidRDefault="00FE15CF" w:rsidP="00F71868">
      <w:pPr>
        <w:rPr>
          <w:b/>
          <w:bCs/>
          <w:sz w:val="32"/>
          <w:szCs w:val="32"/>
        </w:rPr>
      </w:pPr>
      <w:r>
        <w:rPr>
          <w:b/>
          <w:bCs/>
          <w:sz w:val="32"/>
          <w:szCs w:val="32"/>
        </w:rPr>
        <w:t>8.   Řešení přestupků</w:t>
      </w:r>
    </w:p>
    <w:bookmarkEnd w:id="21"/>
    <w:p w:rsidR="00FE15CF" w:rsidRDefault="00FE15CF" w:rsidP="00F71868">
      <w:pPr>
        <w:rPr>
          <w:b/>
          <w:bCs/>
        </w:rPr>
      </w:pPr>
      <w:r>
        <w:rPr>
          <w:b/>
          <w:bCs/>
        </w:rPr>
        <w:t xml:space="preserve"> </w:t>
      </w:r>
    </w:p>
    <w:p w:rsidR="00FE15CF" w:rsidRPr="006F3CC2" w:rsidRDefault="00FE15CF" w:rsidP="00F71868">
      <w:pPr>
        <w:rPr>
          <w:b/>
          <w:bCs/>
          <w:sz w:val="28"/>
          <w:szCs w:val="28"/>
        </w:rPr>
      </w:pPr>
      <w:bookmarkStart w:id="22" w:name="a81"/>
      <w:r w:rsidRPr="006F3CC2">
        <w:rPr>
          <w:b/>
          <w:bCs/>
          <w:sz w:val="28"/>
          <w:szCs w:val="28"/>
        </w:rPr>
        <w:t>8.1   Uplatňování represivních nástrojů</w:t>
      </w:r>
      <w:bookmarkEnd w:id="22"/>
    </w:p>
    <w:p w:rsidR="00FE15CF" w:rsidRDefault="00FE15CF" w:rsidP="00F71868">
      <w:pPr>
        <w:jc w:val="both"/>
      </w:pPr>
    </w:p>
    <w:p w:rsidR="00FE15CF" w:rsidRDefault="00FE15CF" w:rsidP="00F71868">
      <w:pPr>
        <w:jc w:val="both"/>
      </w:pPr>
      <w:r>
        <w:t xml:space="preserve">Pro potrestání agresorů při zjištění násilí a šikany škola využije podle závažnosti přestupku následující výchovná opatření: </w:t>
      </w:r>
    </w:p>
    <w:p w:rsidR="00FE15CF" w:rsidRDefault="00FE15CF" w:rsidP="00F71868">
      <w:pPr>
        <w:numPr>
          <w:ilvl w:val="0"/>
          <w:numId w:val="11"/>
        </w:numPr>
        <w:jc w:val="both"/>
      </w:pPr>
      <w:r>
        <w:t>napomenutí a důtka třídního učitele a ředitele školy</w:t>
      </w:r>
    </w:p>
    <w:p w:rsidR="00FE15CF" w:rsidRDefault="00FE15CF" w:rsidP="00F71868">
      <w:pPr>
        <w:numPr>
          <w:ilvl w:val="0"/>
          <w:numId w:val="11"/>
        </w:numPr>
        <w:jc w:val="both"/>
      </w:pPr>
      <w:r>
        <w:t>snížení známky z chování</w:t>
      </w:r>
    </w:p>
    <w:p w:rsidR="00FE15CF" w:rsidRDefault="00FE15CF" w:rsidP="00F71868">
      <w:pPr>
        <w:numPr>
          <w:ilvl w:val="0"/>
          <w:numId w:val="11"/>
        </w:numPr>
        <w:jc w:val="both"/>
      </w:pPr>
      <w:r>
        <w:t>doporučení rodičům obětí i agresorů – návštěva v ambulantním oddělení střediska výchovné péče pro děti a mládež, spolupráce s psychologem  popř. psychiatrem</w:t>
      </w:r>
    </w:p>
    <w:p w:rsidR="00FE15CF" w:rsidRDefault="00FE15CF" w:rsidP="00F71868">
      <w:pPr>
        <w:rPr>
          <w:color w:val="FF0000"/>
        </w:rPr>
      </w:pPr>
      <w:bookmarkStart w:id="23" w:name="a82"/>
    </w:p>
    <w:p w:rsidR="00FE15CF" w:rsidRDefault="00FE15CF" w:rsidP="00F71868">
      <w:pPr>
        <w:rPr>
          <w:color w:val="FF0000"/>
        </w:rPr>
      </w:pPr>
    </w:p>
    <w:p w:rsidR="00FE15CF" w:rsidRDefault="00FE15CF" w:rsidP="00F71868">
      <w:pPr>
        <w:rPr>
          <w:color w:val="FF0000"/>
        </w:rPr>
      </w:pPr>
    </w:p>
    <w:p w:rsidR="00FE15CF" w:rsidRPr="006F3CC2" w:rsidRDefault="00FE15CF" w:rsidP="00F71868">
      <w:pPr>
        <w:rPr>
          <w:sz w:val="28"/>
          <w:szCs w:val="28"/>
        </w:rPr>
      </w:pPr>
      <w:r w:rsidRPr="006F3CC2">
        <w:rPr>
          <w:b/>
          <w:bCs/>
          <w:sz w:val="28"/>
          <w:szCs w:val="28"/>
        </w:rPr>
        <w:t>8.2     Postup školy v případě selhání preventivních opatření</w:t>
      </w:r>
      <w:r w:rsidRPr="006F3CC2">
        <w:rPr>
          <w:sz w:val="28"/>
          <w:szCs w:val="28"/>
        </w:rPr>
        <w:t xml:space="preserve"> </w:t>
      </w:r>
    </w:p>
    <w:bookmarkEnd w:id="23"/>
    <w:p w:rsidR="00FE15CF" w:rsidRDefault="00FE15CF" w:rsidP="00F71868">
      <w:pPr>
        <w:jc w:val="both"/>
      </w:pPr>
    </w:p>
    <w:p w:rsidR="00FE15CF" w:rsidRDefault="00FE15CF" w:rsidP="00F71868">
      <w:pPr>
        <w:jc w:val="both"/>
      </w:pPr>
      <w:r>
        <w:t>V případech selhání těchto opatření budou jednotlivé případy řešeny individuálně, s ohledem na míru nebezpečí zjištěných skutečností. Po posouzení a vyhodnocení jednotlivých případů bude tyto jevy řešit škola ve spolupráci se zákonnými zástupci dotyčných žáků, případně s odborníky na tuto problematiku a s Policií ČR.</w:t>
      </w:r>
    </w:p>
    <w:p w:rsidR="00FE15CF" w:rsidRDefault="00FE15CF" w:rsidP="00F71868">
      <w:pPr>
        <w:jc w:val="both"/>
      </w:pPr>
    </w:p>
    <w:p w:rsidR="00FE15CF" w:rsidRDefault="00FE15CF" w:rsidP="00F71868"/>
    <w:p w:rsidR="00FE15CF" w:rsidRDefault="00FE15CF" w:rsidP="00F71868">
      <w:pPr>
        <w:rPr>
          <w:b/>
          <w:bCs/>
          <w:sz w:val="32"/>
          <w:szCs w:val="32"/>
        </w:rPr>
      </w:pPr>
    </w:p>
    <w:p w:rsidR="00FE15CF" w:rsidRDefault="00FE15CF" w:rsidP="00F71868">
      <w:pPr>
        <w:rPr>
          <w:b/>
          <w:bCs/>
          <w:sz w:val="32"/>
          <w:szCs w:val="32"/>
        </w:rPr>
      </w:pPr>
      <w:r>
        <w:rPr>
          <w:b/>
          <w:bCs/>
          <w:sz w:val="32"/>
          <w:szCs w:val="32"/>
        </w:rPr>
        <w:t xml:space="preserve">9.   </w:t>
      </w:r>
      <w:bookmarkStart w:id="24" w:name="a9"/>
      <w:r>
        <w:rPr>
          <w:b/>
          <w:bCs/>
          <w:sz w:val="32"/>
          <w:szCs w:val="32"/>
        </w:rPr>
        <w:t>Hodnocení aktivit a sledování  jejich efektivity</w:t>
      </w:r>
      <w:bookmarkEnd w:id="24"/>
    </w:p>
    <w:p w:rsidR="00FE15CF" w:rsidRPr="009D1F3A" w:rsidRDefault="00FE15CF" w:rsidP="00F71868">
      <w:pPr>
        <w:rPr>
          <w:b/>
          <w:bCs/>
        </w:rPr>
      </w:pPr>
    </w:p>
    <w:p w:rsidR="00FE15CF" w:rsidRPr="009D1F3A" w:rsidRDefault="00A80538" w:rsidP="00F71868">
      <w:pPr>
        <w:rPr>
          <w:b/>
          <w:bCs/>
          <w:sz w:val="32"/>
          <w:szCs w:val="32"/>
        </w:rPr>
      </w:pPr>
      <w:r>
        <w:t xml:space="preserve">     Účinnost</w:t>
      </w:r>
      <w:r w:rsidR="00FE15CF">
        <w:t xml:space="preserve"> preventivního programu se hodnotí obtížně. Často ukáže až dlouhé časové období, zda program byl účinný a žáci využívají v něm získané poznatky a naučené dovednosti ve svém dalším životě ke zdravému životnímu stylu.</w:t>
      </w:r>
    </w:p>
    <w:p w:rsidR="00FE15CF" w:rsidRDefault="00FE15CF" w:rsidP="00F71868">
      <w:pPr>
        <w:jc w:val="both"/>
      </w:pPr>
      <w:r>
        <w:t xml:space="preserve">     Lze ale hodnotit jednotlivé akce, besedy a přednášky. K tomuto hodnocení budou využívány zejména rozhovory se žáky, které budou následovat bezprostředně po průběhu </w:t>
      </w:r>
      <w:r>
        <w:lastRenderedPageBreak/>
        <w:t>akce, i s delším časovým odstupem. Na základě ohlasu žáků lze vyhodnotit úspěšnost takovýchto akcí.</w:t>
      </w:r>
    </w:p>
    <w:p w:rsidR="00FE15CF" w:rsidRDefault="00FE15CF" w:rsidP="00F71868">
      <w:pPr>
        <w:jc w:val="both"/>
      </w:pPr>
      <w:r>
        <w:t xml:space="preserve">     Další možností evaluace je sledování chování žáků v jednotlivých vyučovacích hodinách, školních výletech a dalších momoškolních akcích a toto sledování použít k vypracování kvalitativní analýzy.</w:t>
      </w:r>
    </w:p>
    <w:p w:rsidR="00FE15CF" w:rsidRDefault="00FE15CF" w:rsidP="00F71868">
      <w:pPr>
        <w:jc w:val="both"/>
      </w:pPr>
      <w:r>
        <w:t xml:space="preserve">     Při hodnocení efektivity prevence lze využít slohových prací, výtvorů a jiných samostatných prací žáků.</w:t>
      </w:r>
    </w:p>
    <w:p w:rsidR="00FE15CF" w:rsidRDefault="00FE15CF" w:rsidP="00F71868">
      <w:pPr>
        <w:jc w:val="both"/>
        <w:rPr>
          <w:b/>
          <w:bCs/>
          <w:sz w:val="32"/>
          <w:szCs w:val="32"/>
        </w:rPr>
      </w:pPr>
      <w:r>
        <w:t xml:space="preserve">     Pro evaluaci programu je nutné získávat informace i od rodičů a široké veřejnosti o chování žáků mimo školu.</w:t>
      </w:r>
    </w:p>
    <w:p w:rsidR="00FE15CF" w:rsidRDefault="00FE15CF" w:rsidP="00F71868">
      <w:pPr>
        <w:jc w:val="both"/>
        <w:rPr>
          <w:lang w:val="cs-CZ"/>
        </w:rPr>
      </w:pPr>
    </w:p>
    <w:p w:rsidR="00FE15CF" w:rsidRDefault="00FE15CF" w:rsidP="00F71868">
      <w:pPr>
        <w:jc w:val="both"/>
        <w:rPr>
          <w:lang w:val="cs-CZ"/>
        </w:rPr>
      </w:pPr>
    </w:p>
    <w:p w:rsidR="00FE15CF" w:rsidRDefault="00FE15CF" w:rsidP="00F71868">
      <w:pPr>
        <w:jc w:val="both"/>
        <w:rPr>
          <w:lang w:val="cs-CZ"/>
        </w:rPr>
      </w:pPr>
    </w:p>
    <w:p w:rsidR="00FE15CF" w:rsidRDefault="00FE15CF" w:rsidP="00F71868">
      <w:pPr>
        <w:jc w:val="both"/>
        <w:rPr>
          <w:b/>
          <w:bCs/>
          <w:sz w:val="32"/>
          <w:szCs w:val="32"/>
          <w:lang w:val="cs-CZ"/>
        </w:rPr>
      </w:pPr>
      <w:bookmarkStart w:id="25" w:name="a10"/>
      <w:r>
        <w:rPr>
          <w:b/>
          <w:bCs/>
          <w:sz w:val="32"/>
          <w:szCs w:val="32"/>
          <w:lang w:val="cs-CZ"/>
        </w:rPr>
        <w:t>10. Závěr</w:t>
      </w:r>
    </w:p>
    <w:bookmarkEnd w:id="25"/>
    <w:p w:rsidR="00FE15CF" w:rsidRDefault="00FE15CF" w:rsidP="00F71868">
      <w:pPr>
        <w:jc w:val="both"/>
      </w:pPr>
    </w:p>
    <w:p w:rsidR="00FE15CF" w:rsidRDefault="00FE15CF" w:rsidP="00F71868">
      <w:pPr>
        <w:jc w:val="both"/>
      </w:pPr>
      <w:r>
        <w:t xml:space="preserve">     Všichni pracovníci školy vedou děti ke zdravému životnímu stylu. Učí je, jak smysluplně využít volný čas. Pomáhají při profesní orientaci žáků, při řešení aktuálních problémů.</w:t>
      </w:r>
    </w:p>
    <w:p w:rsidR="00FE15CF" w:rsidRDefault="00FE15CF" w:rsidP="00F71868">
      <w:pPr>
        <w:jc w:val="both"/>
        <w:rPr>
          <w:lang w:val="cs-CZ"/>
        </w:rPr>
      </w:pPr>
      <w:r>
        <w:t xml:space="preserve">     Tento preventivní program může být naplněn pouze za úzké spolupráce školy, rodiny a obce.  </w:t>
      </w:r>
      <w:r>
        <w:rPr>
          <w:lang w:val="cs-CZ"/>
        </w:rPr>
        <w:t xml:space="preserve">    </w:t>
      </w:r>
    </w:p>
    <w:p w:rsidR="00FE15CF" w:rsidRDefault="00FE15CF" w:rsidP="00F71868">
      <w:pPr>
        <w:jc w:val="both"/>
        <w:rPr>
          <w:lang w:val="cs-CZ"/>
        </w:rPr>
      </w:pPr>
      <w:r>
        <w:rPr>
          <w:lang w:val="cs-CZ"/>
        </w:rPr>
        <w:t xml:space="preserve">     Jednotlivé části projektu budou průběžně kontrolovány a na začátku příštího školního roku vyhodnocovány. </w:t>
      </w:r>
    </w:p>
    <w:p w:rsidR="00FE15CF" w:rsidRDefault="00FE15CF" w:rsidP="00F71868">
      <w:pPr>
        <w:rPr>
          <w:lang w:val="cs-CZ"/>
        </w:rPr>
      </w:pPr>
    </w:p>
    <w:p w:rsidR="00FE15CF" w:rsidRDefault="00FE15CF" w:rsidP="00F71868">
      <w:pPr>
        <w:rPr>
          <w:lang w:val="cs-CZ"/>
        </w:rPr>
      </w:pPr>
    </w:p>
    <w:p w:rsidR="00FE15CF" w:rsidRDefault="00FE15CF" w:rsidP="00F71868"/>
    <w:p w:rsidR="00FE15CF" w:rsidRDefault="00FE15CF" w:rsidP="00F71868"/>
    <w:p w:rsidR="00FE15CF" w:rsidRDefault="00FE15CF" w:rsidP="00F71868"/>
    <w:p w:rsidR="00FE15CF" w:rsidRDefault="00FE15CF" w:rsidP="00F71868"/>
    <w:p w:rsidR="00FE15CF" w:rsidRDefault="00FE15CF" w:rsidP="00F71868"/>
    <w:p w:rsidR="00FE15CF" w:rsidRDefault="00664382" w:rsidP="00F71868">
      <w:r>
        <w:t>V Peci pod Sněžkou, dne 17</w:t>
      </w:r>
      <w:r w:rsidR="00FE15CF">
        <w:t>.</w:t>
      </w:r>
      <w:r>
        <w:t xml:space="preserve"> 1. 2018</w:t>
      </w:r>
      <w:r>
        <w:tab/>
      </w:r>
      <w:r>
        <w:tab/>
      </w:r>
      <w:r>
        <w:tab/>
      </w:r>
      <w:r>
        <w:tab/>
        <w:t xml:space="preserve">  Mgr. Dita Mrázková</w:t>
      </w:r>
    </w:p>
    <w:p w:rsidR="00FE15CF" w:rsidRDefault="00FE15CF" w:rsidP="00F71868">
      <w:r>
        <w:tab/>
      </w:r>
      <w:r>
        <w:tab/>
      </w:r>
      <w:r>
        <w:tab/>
      </w:r>
      <w:r>
        <w:tab/>
      </w:r>
      <w:r>
        <w:tab/>
      </w:r>
      <w:r>
        <w:tab/>
      </w:r>
      <w:r>
        <w:tab/>
      </w:r>
      <w:r>
        <w:tab/>
      </w:r>
      <w:r>
        <w:tab/>
        <w:t xml:space="preserve">       ředitelka školy</w:t>
      </w:r>
    </w:p>
    <w:p w:rsidR="00FE15CF" w:rsidRDefault="00FE15CF" w:rsidP="00F71868"/>
    <w:p w:rsidR="00FE15CF" w:rsidRDefault="00FE15CF" w:rsidP="00F71868"/>
    <w:p w:rsidR="00FE15CF" w:rsidRDefault="00FE15CF">
      <w:bookmarkStart w:id="26" w:name="_GoBack"/>
      <w:bookmarkEnd w:id="26"/>
    </w:p>
    <w:sectPr w:rsidR="00FE15CF" w:rsidSect="003704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70" w:rsidRDefault="00F17470" w:rsidP="003E58E6">
      <w:r>
        <w:separator/>
      </w:r>
    </w:p>
  </w:endnote>
  <w:endnote w:type="continuationSeparator" w:id="0">
    <w:p w:rsidR="00F17470" w:rsidRDefault="00F17470" w:rsidP="003E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E6" w:rsidRDefault="003E58E6">
    <w:pPr>
      <w:pStyle w:val="Zpat"/>
      <w:jc w:val="center"/>
    </w:pPr>
    <w:r>
      <w:fldChar w:fldCharType="begin"/>
    </w:r>
    <w:r>
      <w:instrText>PAGE   \* MERGEFORMAT</w:instrText>
    </w:r>
    <w:r>
      <w:fldChar w:fldCharType="separate"/>
    </w:r>
    <w:r w:rsidR="00664382" w:rsidRPr="00664382">
      <w:rPr>
        <w:noProof/>
        <w:lang w:val="cs-CZ"/>
      </w:rPr>
      <w:t>9</w:t>
    </w:r>
    <w:r>
      <w:fldChar w:fldCharType="end"/>
    </w:r>
  </w:p>
  <w:p w:rsidR="003E58E6" w:rsidRDefault="003E58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70" w:rsidRDefault="00F17470" w:rsidP="003E58E6">
      <w:r>
        <w:separator/>
      </w:r>
    </w:p>
  </w:footnote>
  <w:footnote w:type="continuationSeparator" w:id="0">
    <w:p w:rsidR="00F17470" w:rsidRDefault="00F17470" w:rsidP="003E5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0F6E"/>
    <w:multiLevelType w:val="hybridMultilevel"/>
    <w:tmpl w:val="47666306"/>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
    <w:nsid w:val="09216886"/>
    <w:multiLevelType w:val="hybridMultilevel"/>
    <w:tmpl w:val="9A960F3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134D1CDF"/>
    <w:multiLevelType w:val="hybridMultilevel"/>
    <w:tmpl w:val="8E46B88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15C969D0"/>
    <w:multiLevelType w:val="hybridMultilevel"/>
    <w:tmpl w:val="D758E37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2B2018E8"/>
    <w:multiLevelType w:val="multilevel"/>
    <w:tmpl w:val="DC9CD1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3A883187"/>
    <w:multiLevelType w:val="hybridMultilevel"/>
    <w:tmpl w:val="EF40F33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nsid w:val="44EE2270"/>
    <w:multiLevelType w:val="hybridMultilevel"/>
    <w:tmpl w:val="BEA444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7">
    <w:nsid w:val="4E217F1D"/>
    <w:multiLevelType w:val="hybridMultilevel"/>
    <w:tmpl w:val="7D2EBE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nsid w:val="630A3EB3"/>
    <w:multiLevelType w:val="hybridMultilevel"/>
    <w:tmpl w:val="472486BA"/>
    <w:lvl w:ilvl="0" w:tplc="AC04AF7A">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nsid w:val="667D0C1C"/>
    <w:multiLevelType w:val="hybridMultilevel"/>
    <w:tmpl w:val="414C89AC"/>
    <w:lvl w:ilvl="0" w:tplc="040C0015">
      <w:start w:val="1"/>
      <w:numFmt w:val="upp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nsid w:val="69216AE6"/>
    <w:multiLevelType w:val="hybridMultilevel"/>
    <w:tmpl w:val="53020562"/>
    <w:lvl w:ilvl="0" w:tplc="E616961C">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nsid w:val="6D727BB8"/>
    <w:multiLevelType w:val="hybridMultilevel"/>
    <w:tmpl w:val="197ACF5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7170260D"/>
    <w:multiLevelType w:val="hybridMultilevel"/>
    <w:tmpl w:val="A4CEF400"/>
    <w:lvl w:ilvl="0" w:tplc="040C000F">
      <w:start w:val="5"/>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9"/>
  </w:num>
  <w:num w:numId="2">
    <w:abstractNumId w:val="12"/>
  </w:num>
  <w:num w:numId="3">
    <w:abstractNumId w:val="4"/>
  </w:num>
  <w:num w:numId="4">
    <w:abstractNumId w:val="3"/>
  </w:num>
  <w:num w:numId="5">
    <w:abstractNumId w:val="1"/>
  </w:num>
  <w:num w:numId="6">
    <w:abstractNumId w:val="5"/>
  </w:num>
  <w:num w:numId="7">
    <w:abstractNumId w:val="6"/>
  </w:num>
  <w:num w:numId="8">
    <w:abstractNumId w:val="0"/>
  </w:num>
  <w:num w:numId="9">
    <w:abstractNumId w:val="7"/>
  </w:num>
  <w:num w:numId="10">
    <w:abstractNumId w:val="2"/>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68"/>
    <w:rsid w:val="00003259"/>
    <w:rsid w:val="000070FF"/>
    <w:rsid w:val="00013D91"/>
    <w:rsid w:val="000154A8"/>
    <w:rsid w:val="000202C2"/>
    <w:rsid w:val="00031AF5"/>
    <w:rsid w:val="00034E75"/>
    <w:rsid w:val="00051491"/>
    <w:rsid w:val="000548B5"/>
    <w:rsid w:val="0006517D"/>
    <w:rsid w:val="000669F3"/>
    <w:rsid w:val="00071D02"/>
    <w:rsid w:val="00073705"/>
    <w:rsid w:val="000769DE"/>
    <w:rsid w:val="00081674"/>
    <w:rsid w:val="000838AE"/>
    <w:rsid w:val="0008463A"/>
    <w:rsid w:val="00096E9B"/>
    <w:rsid w:val="000971C0"/>
    <w:rsid w:val="00097BC9"/>
    <w:rsid w:val="000A6254"/>
    <w:rsid w:val="000A7BEC"/>
    <w:rsid w:val="000B18AE"/>
    <w:rsid w:val="000B2098"/>
    <w:rsid w:val="000B3C01"/>
    <w:rsid w:val="000C352C"/>
    <w:rsid w:val="000C4FE4"/>
    <w:rsid w:val="000C5D84"/>
    <w:rsid w:val="000D4FD8"/>
    <w:rsid w:val="000D5A1B"/>
    <w:rsid w:val="000F416D"/>
    <w:rsid w:val="00101873"/>
    <w:rsid w:val="00101A86"/>
    <w:rsid w:val="001113D7"/>
    <w:rsid w:val="001271AF"/>
    <w:rsid w:val="001331F4"/>
    <w:rsid w:val="0013535D"/>
    <w:rsid w:val="001429E1"/>
    <w:rsid w:val="00145F58"/>
    <w:rsid w:val="0015584E"/>
    <w:rsid w:val="0015707A"/>
    <w:rsid w:val="00166F5E"/>
    <w:rsid w:val="00167578"/>
    <w:rsid w:val="00171808"/>
    <w:rsid w:val="001745A8"/>
    <w:rsid w:val="00181F04"/>
    <w:rsid w:val="00181F4B"/>
    <w:rsid w:val="001822E9"/>
    <w:rsid w:val="00183AB0"/>
    <w:rsid w:val="00190853"/>
    <w:rsid w:val="001937B0"/>
    <w:rsid w:val="001A6B2A"/>
    <w:rsid w:val="001B31BB"/>
    <w:rsid w:val="001B4504"/>
    <w:rsid w:val="001B4FB1"/>
    <w:rsid w:val="001B76A6"/>
    <w:rsid w:val="001C120C"/>
    <w:rsid w:val="001D1EFA"/>
    <w:rsid w:val="001E4736"/>
    <w:rsid w:val="001F2BCF"/>
    <w:rsid w:val="00203108"/>
    <w:rsid w:val="00203557"/>
    <w:rsid w:val="00206E42"/>
    <w:rsid w:val="00211D71"/>
    <w:rsid w:val="002129F1"/>
    <w:rsid w:val="0022267C"/>
    <w:rsid w:val="002353DA"/>
    <w:rsid w:val="00236BF3"/>
    <w:rsid w:val="00242AA7"/>
    <w:rsid w:val="00247D38"/>
    <w:rsid w:val="002518A9"/>
    <w:rsid w:val="00253CD9"/>
    <w:rsid w:val="00266F13"/>
    <w:rsid w:val="00280F8B"/>
    <w:rsid w:val="002830EC"/>
    <w:rsid w:val="00284D43"/>
    <w:rsid w:val="00286182"/>
    <w:rsid w:val="00290354"/>
    <w:rsid w:val="002A01C4"/>
    <w:rsid w:val="002A1829"/>
    <w:rsid w:val="002A32AA"/>
    <w:rsid w:val="002B0AFF"/>
    <w:rsid w:val="002B1957"/>
    <w:rsid w:val="002B2952"/>
    <w:rsid w:val="002B3406"/>
    <w:rsid w:val="002D7D24"/>
    <w:rsid w:val="002E18F9"/>
    <w:rsid w:val="002E2B09"/>
    <w:rsid w:val="002E3C0C"/>
    <w:rsid w:val="002E4855"/>
    <w:rsid w:val="002E5128"/>
    <w:rsid w:val="002E67BD"/>
    <w:rsid w:val="002F79B0"/>
    <w:rsid w:val="00300BCA"/>
    <w:rsid w:val="00303BDC"/>
    <w:rsid w:val="003043AB"/>
    <w:rsid w:val="00313AAE"/>
    <w:rsid w:val="0031444B"/>
    <w:rsid w:val="00320791"/>
    <w:rsid w:val="003215AB"/>
    <w:rsid w:val="00322796"/>
    <w:rsid w:val="00333ADB"/>
    <w:rsid w:val="00333BBA"/>
    <w:rsid w:val="00352CF6"/>
    <w:rsid w:val="00356165"/>
    <w:rsid w:val="00357CB3"/>
    <w:rsid w:val="00362624"/>
    <w:rsid w:val="00366C68"/>
    <w:rsid w:val="00367035"/>
    <w:rsid w:val="00367DCD"/>
    <w:rsid w:val="0037042E"/>
    <w:rsid w:val="00383EB1"/>
    <w:rsid w:val="003856E1"/>
    <w:rsid w:val="003A0D0D"/>
    <w:rsid w:val="003A2BBB"/>
    <w:rsid w:val="003B6A25"/>
    <w:rsid w:val="003C066C"/>
    <w:rsid w:val="003C2F37"/>
    <w:rsid w:val="003C764D"/>
    <w:rsid w:val="003D34EB"/>
    <w:rsid w:val="003D447E"/>
    <w:rsid w:val="003E58E6"/>
    <w:rsid w:val="004057A8"/>
    <w:rsid w:val="00407056"/>
    <w:rsid w:val="00412439"/>
    <w:rsid w:val="00415333"/>
    <w:rsid w:val="004271D2"/>
    <w:rsid w:val="0042726B"/>
    <w:rsid w:val="0043300C"/>
    <w:rsid w:val="004341B9"/>
    <w:rsid w:val="00434A6A"/>
    <w:rsid w:val="00434D55"/>
    <w:rsid w:val="00443CBD"/>
    <w:rsid w:val="0044536A"/>
    <w:rsid w:val="0044575D"/>
    <w:rsid w:val="00451CDB"/>
    <w:rsid w:val="00452C3F"/>
    <w:rsid w:val="00452C82"/>
    <w:rsid w:val="004530A8"/>
    <w:rsid w:val="00473835"/>
    <w:rsid w:val="0048158E"/>
    <w:rsid w:val="00484BDB"/>
    <w:rsid w:val="00484DBA"/>
    <w:rsid w:val="004A34BE"/>
    <w:rsid w:val="004B130B"/>
    <w:rsid w:val="004B67BE"/>
    <w:rsid w:val="004C07C8"/>
    <w:rsid w:val="004C25F1"/>
    <w:rsid w:val="004D2676"/>
    <w:rsid w:val="004E0BA0"/>
    <w:rsid w:val="004F41E6"/>
    <w:rsid w:val="004F4445"/>
    <w:rsid w:val="005039C2"/>
    <w:rsid w:val="00505C7A"/>
    <w:rsid w:val="00506149"/>
    <w:rsid w:val="00513EFD"/>
    <w:rsid w:val="005176EC"/>
    <w:rsid w:val="00524F50"/>
    <w:rsid w:val="00525441"/>
    <w:rsid w:val="00527ABF"/>
    <w:rsid w:val="00531C24"/>
    <w:rsid w:val="00532CD2"/>
    <w:rsid w:val="00536104"/>
    <w:rsid w:val="00546F99"/>
    <w:rsid w:val="00561533"/>
    <w:rsid w:val="005621B8"/>
    <w:rsid w:val="00570996"/>
    <w:rsid w:val="00573D25"/>
    <w:rsid w:val="00582B02"/>
    <w:rsid w:val="005834A9"/>
    <w:rsid w:val="005A7BF7"/>
    <w:rsid w:val="005A7DEE"/>
    <w:rsid w:val="005C28A7"/>
    <w:rsid w:val="005D756C"/>
    <w:rsid w:val="005E27CF"/>
    <w:rsid w:val="005E758E"/>
    <w:rsid w:val="005E7F12"/>
    <w:rsid w:val="005F1CB9"/>
    <w:rsid w:val="005F3CE4"/>
    <w:rsid w:val="00600C0D"/>
    <w:rsid w:val="00623E88"/>
    <w:rsid w:val="00624F9D"/>
    <w:rsid w:val="006255C8"/>
    <w:rsid w:val="00631579"/>
    <w:rsid w:val="006435E6"/>
    <w:rsid w:val="00644A82"/>
    <w:rsid w:val="00645604"/>
    <w:rsid w:val="00645A93"/>
    <w:rsid w:val="00655ACA"/>
    <w:rsid w:val="006564D2"/>
    <w:rsid w:val="00657E7D"/>
    <w:rsid w:val="006611EB"/>
    <w:rsid w:val="0066333B"/>
    <w:rsid w:val="00664382"/>
    <w:rsid w:val="00664C1A"/>
    <w:rsid w:val="00664C4A"/>
    <w:rsid w:val="00671D1C"/>
    <w:rsid w:val="00674949"/>
    <w:rsid w:val="00674B2D"/>
    <w:rsid w:val="0067501E"/>
    <w:rsid w:val="00675DCF"/>
    <w:rsid w:val="00682D3A"/>
    <w:rsid w:val="006854A7"/>
    <w:rsid w:val="00691402"/>
    <w:rsid w:val="0069627D"/>
    <w:rsid w:val="006965A0"/>
    <w:rsid w:val="006A283B"/>
    <w:rsid w:val="006A5087"/>
    <w:rsid w:val="006B1D3D"/>
    <w:rsid w:val="006B30D4"/>
    <w:rsid w:val="006B613A"/>
    <w:rsid w:val="006C2463"/>
    <w:rsid w:val="006C3068"/>
    <w:rsid w:val="006C3A14"/>
    <w:rsid w:val="006E25DA"/>
    <w:rsid w:val="006F0E67"/>
    <w:rsid w:val="006F3CC2"/>
    <w:rsid w:val="006F4539"/>
    <w:rsid w:val="006F6906"/>
    <w:rsid w:val="00705EE4"/>
    <w:rsid w:val="00707BF0"/>
    <w:rsid w:val="0071197A"/>
    <w:rsid w:val="007150DA"/>
    <w:rsid w:val="00726173"/>
    <w:rsid w:val="0073037B"/>
    <w:rsid w:val="0073505F"/>
    <w:rsid w:val="00735BA4"/>
    <w:rsid w:val="00736D34"/>
    <w:rsid w:val="007374CA"/>
    <w:rsid w:val="00746770"/>
    <w:rsid w:val="007601E2"/>
    <w:rsid w:val="0076646B"/>
    <w:rsid w:val="00774A46"/>
    <w:rsid w:val="00783830"/>
    <w:rsid w:val="00791C27"/>
    <w:rsid w:val="00794CE6"/>
    <w:rsid w:val="00796291"/>
    <w:rsid w:val="007C4E81"/>
    <w:rsid w:val="007D2272"/>
    <w:rsid w:val="007F3AF3"/>
    <w:rsid w:val="007F7098"/>
    <w:rsid w:val="00801E19"/>
    <w:rsid w:val="00832D79"/>
    <w:rsid w:val="008448FA"/>
    <w:rsid w:val="00855F8E"/>
    <w:rsid w:val="00861183"/>
    <w:rsid w:val="0086566C"/>
    <w:rsid w:val="00872716"/>
    <w:rsid w:val="008753E8"/>
    <w:rsid w:val="008846FD"/>
    <w:rsid w:val="0089227E"/>
    <w:rsid w:val="00892CEE"/>
    <w:rsid w:val="0089533C"/>
    <w:rsid w:val="008A48A2"/>
    <w:rsid w:val="008A5DF2"/>
    <w:rsid w:val="008A6690"/>
    <w:rsid w:val="008C1D6E"/>
    <w:rsid w:val="008C537F"/>
    <w:rsid w:val="008D69E2"/>
    <w:rsid w:val="008F71F0"/>
    <w:rsid w:val="00901317"/>
    <w:rsid w:val="0090434C"/>
    <w:rsid w:val="00912C08"/>
    <w:rsid w:val="009222C8"/>
    <w:rsid w:val="00925CBA"/>
    <w:rsid w:val="00934D16"/>
    <w:rsid w:val="00940B9A"/>
    <w:rsid w:val="00943431"/>
    <w:rsid w:val="00944F63"/>
    <w:rsid w:val="00946308"/>
    <w:rsid w:val="0094768A"/>
    <w:rsid w:val="009526EB"/>
    <w:rsid w:val="00960C3F"/>
    <w:rsid w:val="009729D5"/>
    <w:rsid w:val="00976488"/>
    <w:rsid w:val="00980600"/>
    <w:rsid w:val="0099255E"/>
    <w:rsid w:val="00994ACE"/>
    <w:rsid w:val="00996E98"/>
    <w:rsid w:val="009A4009"/>
    <w:rsid w:val="009A42A5"/>
    <w:rsid w:val="009A5B4A"/>
    <w:rsid w:val="009B2BF4"/>
    <w:rsid w:val="009B5CF7"/>
    <w:rsid w:val="009B613A"/>
    <w:rsid w:val="009B7060"/>
    <w:rsid w:val="009C2E70"/>
    <w:rsid w:val="009D048F"/>
    <w:rsid w:val="009D1F3A"/>
    <w:rsid w:val="009F2B76"/>
    <w:rsid w:val="009F52DA"/>
    <w:rsid w:val="00A1504E"/>
    <w:rsid w:val="00A32D87"/>
    <w:rsid w:val="00A34D57"/>
    <w:rsid w:val="00A36032"/>
    <w:rsid w:val="00A40550"/>
    <w:rsid w:val="00A52A11"/>
    <w:rsid w:val="00A7176B"/>
    <w:rsid w:val="00A80538"/>
    <w:rsid w:val="00A85491"/>
    <w:rsid w:val="00A85C22"/>
    <w:rsid w:val="00A86ADF"/>
    <w:rsid w:val="00A871F5"/>
    <w:rsid w:val="00A87236"/>
    <w:rsid w:val="00A91F22"/>
    <w:rsid w:val="00AA5F6C"/>
    <w:rsid w:val="00AB315D"/>
    <w:rsid w:val="00AB7826"/>
    <w:rsid w:val="00AC3166"/>
    <w:rsid w:val="00AC4399"/>
    <w:rsid w:val="00AC54B8"/>
    <w:rsid w:val="00AC6411"/>
    <w:rsid w:val="00AD3B2D"/>
    <w:rsid w:val="00AE005B"/>
    <w:rsid w:val="00AF2D68"/>
    <w:rsid w:val="00B03C84"/>
    <w:rsid w:val="00B07AD0"/>
    <w:rsid w:val="00B73350"/>
    <w:rsid w:val="00B75124"/>
    <w:rsid w:val="00B76F7F"/>
    <w:rsid w:val="00B83C6D"/>
    <w:rsid w:val="00B83F7E"/>
    <w:rsid w:val="00BA1DFA"/>
    <w:rsid w:val="00BA649A"/>
    <w:rsid w:val="00BB2D2E"/>
    <w:rsid w:val="00BB630D"/>
    <w:rsid w:val="00BC2E49"/>
    <w:rsid w:val="00BD2810"/>
    <w:rsid w:val="00BE3376"/>
    <w:rsid w:val="00BE395D"/>
    <w:rsid w:val="00BE5F11"/>
    <w:rsid w:val="00BE77C6"/>
    <w:rsid w:val="00BF22E0"/>
    <w:rsid w:val="00BF464C"/>
    <w:rsid w:val="00BF4E9F"/>
    <w:rsid w:val="00BF76DB"/>
    <w:rsid w:val="00BF7B34"/>
    <w:rsid w:val="00C14D30"/>
    <w:rsid w:val="00C16550"/>
    <w:rsid w:val="00C16753"/>
    <w:rsid w:val="00C200EE"/>
    <w:rsid w:val="00C243A8"/>
    <w:rsid w:val="00C25961"/>
    <w:rsid w:val="00C34598"/>
    <w:rsid w:val="00C54ACD"/>
    <w:rsid w:val="00C6065C"/>
    <w:rsid w:val="00C654CD"/>
    <w:rsid w:val="00C70300"/>
    <w:rsid w:val="00C76138"/>
    <w:rsid w:val="00C83901"/>
    <w:rsid w:val="00C8409E"/>
    <w:rsid w:val="00C87CBB"/>
    <w:rsid w:val="00C90C31"/>
    <w:rsid w:val="00C94CB7"/>
    <w:rsid w:val="00C9584E"/>
    <w:rsid w:val="00CA6127"/>
    <w:rsid w:val="00CA69DD"/>
    <w:rsid w:val="00CB19ED"/>
    <w:rsid w:val="00CB335C"/>
    <w:rsid w:val="00CB5181"/>
    <w:rsid w:val="00CC76B4"/>
    <w:rsid w:val="00CD0975"/>
    <w:rsid w:val="00CD4395"/>
    <w:rsid w:val="00CE49C6"/>
    <w:rsid w:val="00CF7D64"/>
    <w:rsid w:val="00D01E74"/>
    <w:rsid w:val="00D03A3C"/>
    <w:rsid w:val="00D040D4"/>
    <w:rsid w:val="00D130E5"/>
    <w:rsid w:val="00D16D79"/>
    <w:rsid w:val="00D229C0"/>
    <w:rsid w:val="00D32315"/>
    <w:rsid w:val="00D36ABD"/>
    <w:rsid w:val="00D37BDD"/>
    <w:rsid w:val="00D37FE9"/>
    <w:rsid w:val="00D51653"/>
    <w:rsid w:val="00D67EB7"/>
    <w:rsid w:val="00D75092"/>
    <w:rsid w:val="00D75FA0"/>
    <w:rsid w:val="00D770F2"/>
    <w:rsid w:val="00D8721C"/>
    <w:rsid w:val="00D9004C"/>
    <w:rsid w:val="00D94D9B"/>
    <w:rsid w:val="00DA552F"/>
    <w:rsid w:val="00DA6FA7"/>
    <w:rsid w:val="00DB1B89"/>
    <w:rsid w:val="00DB5ACE"/>
    <w:rsid w:val="00DC0DED"/>
    <w:rsid w:val="00DC3AEC"/>
    <w:rsid w:val="00DC6CF8"/>
    <w:rsid w:val="00DE164C"/>
    <w:rsid w:val="00DE483C"/>
    <w:rsid w:val="00DE5006"/>
    <w:rsid w:val="00DE761E"/>
    <w:rsid w:val="00DF1418"/>
    <w:rsid w:val="00DF299D"/>
    <w:rsid w:val="00DF570B"/>
    <w:rsid w:val="00DF5E5D"/>
    <w:rsid w:val="00E042F3"/>
    <w:rsid w:val="00E0651E"/>
    <w:rsid w:val="00E071F9"/>
    <w:rsid w:val="00E14865"/>
    <w:rsid w:val="00E2095E"/>
    <w:rsid w:val="00E2528A"/>
    <w:rsid w:val="00E2768B"/>
    <w:rsid w:val="00E36291"/>
    <w:rsid w:val="00E36FC0"/>
    <w:rsid w:val="00E377BD"/>
    <w:rsid w:val="00E41254"/>
    <w:rsid w:val="00E426D4"/>
    <w:rsid w:val="00E53F04"/>
    <w:rsid w:val="00E54299"/>
    <w:rsid w:val="00E662D8"/>
    <w:rsid w:val="00E662DD"/>
    <w:rsid w:val="00E81141"/>
    <w:rsid w:val="00E85660"/>
    <w:rsid w:val="00EA5B9B"/>
    <w:rsid w:val="00EA75F5"/>
    <w:rsid w:val="00EB0CB2"/>
    <w:rsid w:val="00EC1629"/>
    <w:rsid w:val="00EC617A"/>
    <w:rsid w:val="00EC6762"/>
    <w:rsid w:val="00ED24A1"/>
    <w:rsid w:val="00EE5702"/>
    <w:rsid w:val="00EE70ED"/>
    <w:rsid w:val="00EF3A44"/>
    <w:rsid w:val="00EF55B8"/>
    <w:rsid w:val="00EF65B6"/>
    <w:rsid w:val="00F02424"/>
    <w:rsid w:val="00F063D2"/>
    <w:rsid w:val="00F13BDF"/>
    <w:rsid w:val="00F17470"/>
    <w:rsid w:val="00F32471"/>
    <w:rsid w:val="00F40E89"/>
    <w:rsid w:val="00F55862"/>
    <w:rsid w:val="00F636F7"/>
    <w:rsid w:val="00F64717"/>
    <w:rsid w:val="00F66DD7"/>
    <w:rsid w:val="00F71868"/>
    <w:rsid w:val="00F75290"/>
    <w:rsid w:val="00F75E16"/>
    <w:rsid w:val="00F83E9C"/>
    <w:rsid w:val="00F849C5"/>
    <w:rsid w:val="00F93BA7"/>
    <w:rsid w:val="00F95C0C"/>
    <w:rsid w:val="00F95C13"/>
    <w:rsid w:val="00FA10EE"/>
    <w:rsid w:val="00FA65E5"/>
    <w:rsid w:val="00FB1D73"/>
    <w:rsid w:val="00FB3068"/>
    <w:rsid w:val="00FC33BE"/>
    <w:rsid w:val="00FC464F"/>
    <w:rsid w:val="00FD176F"/>
    <w:rsid w:val="00FE095F"/>
    <w:rsid w:val="00FE15CF"/>
    <w:rsid w:val="00FE3781"/>
    <w:rsid w:val="00FE5176"/>
    <w:rsid w:val="00FF7E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1868"/>
    <w:rPr>
      <w:rFonts w:ascii="Times New Roman" w:eastAsia="Times New Roman" w:hAnsi="Times New Roman"/>
      <w:sz w:val="24"/>
      <w:szCs w:val="24"/>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71868"/>
    <w:rPr>
      <w:color w:val="0000FF"/>
      <w:u w:val="single"/>
    </w:rPr>
  </w:style>
  <w:style w:type="paragraph" w:styleId="Odstavecseseznamem">
    <w:name w:val="List Paragraph"/>
    <w:basedOn w:val="Normln"/>
    <w:uiPriority w:val="99"/>
    <w:qFormat/>
    <w:rsid w:val="0099255E"/>
    <w:pPr>
      <w:ind w:left="720"/>
    </w:pPr>
  </w:style>
  <w:style w:type="paragraph" w:styleId="Zhlav">
    <w:name w:val="header"/>
    <w:basedOn w:val="Normln"/>
    <w:link w:val="ZhlavChar"/>
    <w:uiPriority w:val="99"/>
    <w:unhideWhenUsed/>
    <w:rsid w:val="003E58E6"/>
    <w:pPr>
      <w:tabs>
        <w:tab w:val="center" w:pos="4536"/>
        <w:tab w:val="right" w:pos="9072"/>
      </w:tabs>
    </w:pPr>
  </w:style>
  <w:style w:type="character" w:customStyle="1" w:styleId="ZhlavChar">
    <w:name w:val="Záhlaví Char"/>
    <w:link w:val="Zhlav"/>
    <w:uiPriority w:val="99"/>
    <w:rsid w:val="003E58E6"/>
    <w:rPr>
      <w:rFonts w:ascii="Times New Roman" w:eastAsia="Times New Roman" w:hAnsi="Times New Roman"/>
      <w:sz w:val="24"/>
      <w:szCs w:val="24"/>
      <w:lang w:val="fr-FR" w:eastAsia="fr-FR"/>
    </w:rPr>
  </w:style>
  <w:style w:type="paragraph" w:styleId="Zpat">
    <w:name w:val="footer"/>
    <w:basedOn w:val="Normln"/>
    <w:link w:val="ZpatChar"/>
    <w:uiPriority w:val="99"/>
    <w:unhideWhenUsed/>
    <w:rsid w:val="003E58E6"/>
    <w:pPr>
      <w:tabs>
        <w:tab w:val="center" w:pos="4536"/>
        <w:tab w:val="right" w:pos="9072"/>
      </w:tabs>
    </w:pPr>
  </w:style>
  <w:style w:type="character" w:customStyle="1" w:styleId="ZpatChar">
    <w:name w:val="Zápatí Char"/>
    <w:link w:val="Zpat"/>
    <w:uiPriority w:val="99"/>
    <w:rsid w:val="003E58E6"/>
    <w:rPr>
      <w:rFonts w:ascii="Times New Roman" w:eastAsia="Times New Roman" w:hAnsi="Times New Roman"/>
      <w:sz w:val="24"/>
      <w:szCs w:val="24"/>
      <w:lang w:val="fr-FR" w:eastAsia="fr-FR"/>
    </w:rPr>
  </w:style>
  <w:style w:type="paragraph" w:styleId="Textbubliny">
    <w:name w:val="Balloon Text"/>
    <w:basedOn w:val="Normln"/>
    <w:link w:val="TextbublinyChar"/>
    <w:uiPriority w:val="99"/>
    <w:semiHidden/>
    <w:unhideWhenUsed/>
    <w:rsid w:val="003E58E6"/>
    <w:rPr>
      <w:rFonts w:ascii="Tahoma" w:hAnsi="Tahoma" w:cs="Tahoma"/>
      <w:sz w:val="16"/>
      <w:szCs w:val="16"/>
    </w:rPr>
  </w:style>
  <w:style w:type="character" w:customStyle="1" w:styleId="TextbublinyChar">
    <w:name w:val="Text bubliny Char"/>
    <w:link w:val="Textbubliny"/>
    <w:uiPriority w:val="99"/>
    <w:semiHidden/>
    <w:rsid w:val="003E58E6"/>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1868"/>
    <w:rPr>
      <w:rFonts w:ascii="Times New Roman" w:eastAsia="Times New Roman" w:hAnsi="Times New Roman"/>
      <w:sz w:val="24"/>
      <w:szCs w:val="24"/>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71868"/>
    <w:rPr>
      <w:color w:val="0000FF"/>
      <w:u w:val="single"/>
    </w:rPr>
  </w:style>
  <w:style w:type="paragraph" w:styleId="Odstavecseseznamem">
    <w:name w:val="List Paragraph"/>
    <w:basedOn w:val="Normln"/>
    <w:uiPriority w:val="99"/>
    <w:qFormat/>
    <w:rsid w:val="0099255E"/>
    <w:pPr>
      <w:ind w:left="720"/>
    </w:pPr>
  </w:style>
  <w:style w:type="paragraph" w:styleId="Zhlav">
    <w:name w:val="header"/>
    <w:basedOn w:val="Normln"/>
    <w:link w:val="ZhlavChar"/>
    <w:uiPriority w:val="99"/>
    <w:unhideWhenUsed/>
    <w:rsid w:val="003E58E6"/>
    <w:pPr>
      <w:tabs>
        <w:tab w:val="center" w:pos="4536"/>
        <w:tab w:val="right" w:pos="9072"/>
      </w:tabs>
    </w:pPr>
  </w:style>
  <w:style w:type="character" w:customStyle="1" w:styleId="ZhlavChar">
    <w:name w:val="Záhlaví Char"/>
    <w:link w:val="Zhlav"/>
    <w:uiPriority w:val="99"/>
    <w:rsid w:val="003E58E6"/>
    <w:rPr>
      <w:rFonts w:ascii="Times New Roman" w:eastAsia="Times New Roman" w:hAnsi="Times New Roman"/>
      <w:sz w:val="24"/>
      <w:szCs w:val="24"/>
      <w:lang w:val="fr-FR" w:eastAsia="fr-FR"/>
    </w:rPr>
  </w:style>
  <w:style w:type="paragraph" w:styleId="Zpat">
    <w:name w:val="footer"/>
    <w:basedOn w:val="Normln"/>
    <w:link w:val="ZpatChar"/>
    <w:uiPriority w:val="99"/>
    <w:unhideWhenUsed/>
    <w:rsid w:val="003E58E6"/>
    <w:pPr>
      <w:tabs>
        <w:tab w:val="center" w:pos="4536"/>
        <w:tab w:val="right" w:pos="9072"/>
      </w:tabs>
    </w:pPr>
  </w:style>
  <w:style w:type="character" w:customStyle="1" w:styleId="ZpatChar">
    <w:name w:val="Zápatí Char"/>
    <w:link w:val="Zpat"/>
    <w:uiPriority w:val="99"/>
    <w:rsid w:val="003E58E6"/>
    <w:rPr>
      <w:rFonts w:ascii="Times New Roman" w:eastAsia="Times New Roman" w:hAnsi="Times New Roman"/>
      <w:sz w:val="24"/>
      <w:szCs w:val="24"/>
      <w:lang w:val="fr-FR" w:eastAsia="fr-FR"/>
    </w:rPr>
  </w:style>
  <w:style w:type="paragraph" w:styleId="Textbubliny">
    <w:name w:val="Balloon Text"/>
    <w:basedOn w:val="Normln"/>
    <w:link w:val="TextbublinyChar"/>
    <w:uiPriority w:val="99"/>
    <w:semiHidden/>
    <w:unhideWhenUsed/>
    <w:rsid w:val="003E58E6"/>
    <w:rPr>
      <w:rFonts w:ascii="Tahoma" w:hAnsi="Tahoma" w:cs="Tahoma"/>
      <w:sz w:val="16"/>
      <w:szCs w:val="16"/>
    </w:rPr>
  </w:style>
  <w:style w:type="character" w:customStyle="1" w:styleId="TextbublinyChar">
    <w:name w:val="Text bubliny Char"/>
    <w:link w:val="Textbubliny"/>
    <w:uiPriority w:val="99"/>
    <w:semiHidden/>
    <w:rsid w:val="003E58E6"/>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2703</Words>
  <Characters>15951</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2</cp:revision>
  <cp:lastPrinted>2015-10-22T12:49:00Z</cp:lastPrinted>
  <dcterms:created xsi:type="dcterms:W3CDTF">2018-01-17T10:22:00Z</dcterms:created>
  <dcterms:modified xsi:type="dcterms:W3CDTF">2018-01-17T10:22:00Z</dcterms:modified>
</cp:coreProperties>
</file>